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2809" w14:textId="77777777" w:rsidR="00A34D74" w:rsidRPr="00A34D74" w:rsidRDefault="00A34D74" w:rsidP="00C32A1D">
      <w:pPr>
        <w:pStyle w:val="Title"/>
      </w:pPr>
      <w:r w:rsidRPr="00A34D74">
        <w:t xml:space="preserve">TRANSCRIPT: </w:t>
      </w:r>
      <w:r w:rsidR="00956C62">
        <w:t>ELIZABETH LACY, PART TWO</w:t>
      </w:r>
    </w:p>
    <w:p w14:paraId="7348EE0F" w14:textId="77777777" w:rsidR="00A34D74"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956C62">
        <w:rPr>
          <w:sz w:val="24"/>
          <w:szCs w:val="24"/>
        </w:rPr>
        <w:t>Justice</w:t>
      </w:r>
      <w:proofErr w:type="gramEnd"/>
      <w:r w:rsidR="00956C62">
        <w:rPr>
          <w:sz w:val="24"/>
          <w:szCs w:val="24"/>
        </w:rPr>
        <w:t xml:space="preserve"> Elizabeth Lacy</w:t>
      </w:r>
    </w:p>
    <w:p w14:paraId="4FE19AFA" w14:textId="77777777" w:rsidR="00B57FF4"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CE46DA">
        <w:rPr>
          <w:sz w:val="24"/>
          <w:szCs w:val="24"/>
        </w:rPr>
        <w:t>Dr</w:t>
      </w:r>
      <w:proofErr w:type="gramEnd"/>
      <w:r w:rsidR="00CE46DA">
        <w:rPr>
          <w:sz w:val="24"/>
          <w:szCs w:val="24"/>
        </w:rPr>
        <w:t xml:space="preserve">. </w:t>
      </w:r>
      <w:r w:rsidR="00956C62">
        <w:rPr>
          <w:sz w:val="24"/>
          <w:szCs w:val="24"/>
        </w:rPr>
        <w:t xml:space="preserve">Cassandra </w:t>
      </w:r>
      <w:r w:rsidR="00CE46DA">
        <w:rPr>
          <w:sz w:val="24"/>
          <w:szCs w:val="24"/>
        </w:rPr>
        <w:t xml:space="preserve">L. </w:t>
      </w:r>
      <w:r w:rsidR="00956C62">
        <w:rPr>
          <w:sz w:val="24"/>
          <w:szCs w:val="24"/>
        </w:rPr>
        <w:t>Newby-Alexander</w:t>
      </w:r>
    </w:p>
    <w:p w14:paraId="1D034775" w14:textId="77777777" w:rsidR="00956C62" w:rsidRDefault="00A34D74" w:rsidP="00A34D74">
      <w:pPr>
        <w:spacing w:line="480" w:lineRule="auto"/>
        <w:rPr>
          <w:sz w:val="24"/>
          <w:szCs w:val="24"/>
        </w:rPr>
      </w:pPr>
      <w:r>
        <w:rPr>
          <w:sz w:val="24"/>
          <w:szCs w:val="24"/>
        </w:rPr>
        <w:tab/>
        <w:t>Interview Date:</w:t>
      </w:r>
      <w:r>
        <w:rPr>
          <w:sz w:val="24"/>
          <w:szCs w:val="24"/>
        </w:rPr>
        <w:tab/>
      </w:r>
      <w:r w:rsidR="000B271C">
        <w:rPr>
          <w:sz w:val="24"/>
          <w:szCs w:val="24"/>
        </w:rPr>
        <w:t>October 8, 2008</w:t>
      </w:r>
    </w:p>
    <w:p w14:paraId="21D916CB" w14:textId="77777777" w:rsidR="00264706" w:rsidRDefault="00A34D74" w:rsidP="00A34D74">
      <w:pPr>
        <w:spacing w:line="480" w:lineRule="auto"/>
        <w:rPr>
          <w:sz w:val="24"/>
          <w:szCs w:val="24"/>
        </w:rPr>
      </w:pPr>
      <w:r>
        <w:rPr>
          <w:sz w:val="24"/>
          <w:szCs w:val="24"/>
        </w:rPr>
        <w:tab/>
        <w:t>Location</w:t>
      </w:r>
      <w:proofErr w:type="gramStart"/>
      <w:r>
        <w:rPr>
          <w:sz w:val="24"/>
          <w:szCs w:val="24"/>
        </w:rPr>
        <w:t>:</w:t>
      </w:r>
      <w:r>
        <w:rPr>
          <w:sz w:val="24"/>
          <w:szCs w:val="24"/>
        </w:rPr>
        <w:tab/>
      </w:r>
      <w:r>
        <w:rPr>
          <w:sz w:val="24"/>
          <w:szCs w:val="24"/>
        </w:rPr>
        <w:tab/>
      </w:r>
      <w:r w:rsidR="000B271C">
        <w:rPr>
          <w:sz w:val="24"/>
          <w:szCs w:val="24"/>
        </w:rPr>
        <w:t>Supreme</w:t>
      </w:r>
      <w:proofErr w:type="gramEnd"/>
      <w:r w:rsidR="000B271C">
        <w:rPr>
          <w:sz w:val="24"/>
          <w:szCs w:val="24"/>
        </w:rPr>
        <w:t xml:space="preserve"> Court of Virginia, </w:t>
      </w:r>
      <w:r w:rsidR="00956C62">
        <w:rPr>
          <w:sz w:val="24"/>
          <w:szCs w:val="24"/>
        </w:rPr>
        <w:t>Richmond</w:t>
      </w:r>
      <w:r w:rsidR="000B271C">
        <w:rPr>
          <w:sz w:val="24"/>
          <w:szCs w:val="24"/>
        </w:rPr>
        <w:t xml:space="preserve"> </w:t>
      </w:r>
    </w:p>
    <w:p w14:paraId="204C2192" w14:textId="77777777" w:rsidR="00A34D74"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956C62">
        <w:rPr>
          <w:sz w:val="24"/>
          <w:szCs w:val="24"/>
        </w:rPr>
        <w:t>Approximately</w:t>
      </w:r>
      <w:proofErr w:type="gramEnd"/>
      <w:r w:rsidR="00956C62">
        <w:rPr>
          <w:sz w:val="24"/>
          <w:szCs w:val="24"/>
        </w:rPr>
        <w:t xml:space="preserve"> 99</w:t>
      </w:r>
      <w:r w:rsidR="00C46E32">
        <w:rPr>
          <w:sz w:val="24"/>
          <w:szCs w:val="24"/>
        </w:rPr>
        <w:t xml:space="preserve"> minutes</w:t>
      </w:r>
    </w:p>
    <w:p w14:paraId="23B09DE1" w14:textId="77777777" w:rsidR="00AC054E" w:rsidRDefault="00AC054E" w:rsidP="004D0C56">
      <w:pPr>
        <w:spacing w:line="480" w:lineRule="auto"/>
        <w:rPr>
          <w:sz w:val="24"/>
          <w:szCs w:val="24"/>
        </w:rPr>
      </w:pPr>
    </w:p>
    <w:p w14:paraId="49A59149" w14:textId="77777777" w:rsidR="004D0C56" w:rsidRDefault="004D0C56" w:rsidP="00C32A1D">
      <w:pPr>
        <w:pStyle w:val="Heading1"/>
      </w:pPr>
      <w:r>
        <w:t xml:space="preserve">START OF </w:t>
      </w:r>
      <w:r w:rsidR="006423D5">
        <w:t>INTERVIEW</w:t>
      </w:r>
      <w:r w:rsidR="00162398">
        <w:t xml:space="preserve"> </w:t>
      </w:r>
    </w:p>
    <w:p w14:paraId="6FC38179" w14:textId="77777777" w:rsidR="00AC054E" w:rsidRDefault="00DE75F3" w:rsidP="004D0C56">
      <w:pPr>
        <w:spacing w:line="480" w:lineRule="auto"/>
        <w:rPr>
          <w:sz w:val="24"/>
          <w:szCs w:val="24"/>
        </w:rPr>
      </w:pPr>
      <w:r>
        <w:rPr>
          <w:sz w:val="24"/>
          <w:szCs w:val="24"/>
        </w:rPr>
        <w:tab/>
      </w:r>
      <w:r w:rsidR="00956C62">
        <w:rPr>
          <w:sz w:val="24"/>
          <w:szCs w:val="24"/>
        </w:rPr>
        <w:t>Cassandra Newby-Alexander: We’re going to start</w:t>
      </w:r>
      <w:r w:rsidR="00FF0243">
        <w:rPr>
          <w:sz w:val="24"/>
          <w:szCs w:val="24"/>
        </w:rPr>
        <w:t xml:space="preserve"> with a quote from you from a 1996 article that was published in the </w:t>
      </w:r>
      <w:r w:rsidR="00FF0243" w:rsidRPr="00CE46DA">
        <w:rPr>
          <w:i/>
          <w:sz w:val="24"/>
          <w:szCs w:val="24"/>
        </w:rPr>
        <w:t>Daily Press</w:t>
      </w:r>
      <w:r w:rsidR="00FF0243">
        <w:rPr>
          <w:sz w:val="24"/>
          <w:szCs w:val="24"/>
        </w:rPr>
        <w:t>. It says: “The thinking process is different from any other</w:t>
      </w:r>
      <w:r w:rsidR="00640D0A">
        <w:rPr>
          <w:sz w:val="24"/>
          <w:szCs w:val="24"/>
        </w:rPr>
        <w:t xml:space="preserve"> profession,” talking about law</w:t>
      </w:r>
      <w:r w:rsidR="00FF0243">
        <w:rPr>
          <w:sz w:val="24"/>
          <w:szCs w:val="24"/>
        </w:rPr>
        <w:t xml:space="preserve"> and this is an address that you made at the </w:t>
      </w:r>
      <w:smartTag w:uri="urn:schemas-microsoft-com:office:smarttags" w:element="place">
        <w:smartTag w:uri="urn:schemas-microsoft-com:office:smarttags" w:element="PlaceType">
          <w:r w:rsidR="00FF0243">
            <w:rPr>
              <w:sz w:val="24"/>
              <w:szCs w:val="24"/>
            </w:rPr>
            <w:t>College</w:t>
          </w:r>
        </w:smartTag>
        <w:r w:rsidR="00FF0243">
          <w:rPr>
            <w:sz w:val="24"/>
            <w:szCs w:val="24"/>
          </w:rPr>
          <w:t xml:space="preserve"> of </w:t>
        </w:r>
        <w:smartTag w:uri="urn:schemas-microsoft-com:office:smarttags" w:element="PlaceName">
          <w:r w:rsidR="00FF0243">
            <w:rPr>
              <w:sz w:val="24"/>
              <w:szCs w:val="24"/>
            </w:rPr>
            <w:t>William</w:t>
          </w:r>
        </w:smartTag>
      </w:smartTag>
      <w:r w:rsidR="00FF0243">
        <w:rPr>
          <w:sz w:val="24"/>
          <w:szCs w:val="24"/>
        </w:rPr>
        <w:t xml:space="preserve"> and Mary</w:t>
      </w:r>
      <w:r w:rsidR="00640D0A">
        <w:rPr>
          <w:sz w:val="24"/>
          <w:szCs w:val="24"/>
        </w:rPr>
        <w:t>. You said,</w:t>
      </w:r>
      <w:r w:rsidR="00FF0243">
        <w:rPr>
          <w:sz w:val="24"/>
          <w:szCs w:val="24"/>
        </w:rPr>
        <w:t xml:space="preserve"> “You have to separate yourself from personal convictions, be able to argue and see both sides of the case,” and I was wondering if you can explain a little bit more about this general perspective that you have about the law, about lawyers, and particularly about being a justice.</w:t>
      </w:r>
    </w:p>
    <w:p w14:paraId="3A4AE4A3" w14:textId="77777777" w:rsidR="00640D0A" w:rsidRDefault="00FF0243" w:rsidP="004D0C56">
      <w:pPr>
        <w:spacing w:line="480" w:lineRule="auto"/>
        <w:rPr>
          <w:sz w:val="24"/>
          <w:szCs w:val="24"/>
        </w:rPr>
      </w:pPr>
      <w:r>
        <w:rPr>
          <w:sz w:val="24"/>
          <w:szCs w:val="24"/>
        </w:rPr>
        <w:tab/>
        <w:t>Elizabeth Lacy: Well I think that it’s generally recognized, at least within the legal community</w:t>
      </w:r>
      <w:r w:rsidR="00640D0A">
        <w:rPr>
          <w:sz w:val="24"/>
          <w:szCs w:val="24"/>
        </w:rPr>
        <w:t>, that a legal education teache</w:t>
      </w:r>
      <w:r>
        <w:rPr>
          <w:sz w:val="24"/>
          <w:szCs w:val="24"/>
        </w:rPr>
        <w:t xml:space="preserve">s an individual to think like a lawyer, and what that means is, as I said in 1996, that you are taught to literally look at both sides of a question and look at it with some level of dispassion. The reason for that is that the legal world involves precedent, involves statutes, involves </w:t>
      </w:r>
      <w:proofErr w:type="gramStart"/>
      <w:r>
        <w:rPr>
          <w:sz w:val="24"/>
          <w:szCs w:val="24"/>
        </w:rPr>
        <w:t>a number of</w:t>
      </w:r>
      <w:proofErr w:type="gramEnd"/>
      <w:r>
        <w:rPr>
          <w:sz w:val="24"/>
          <w:szCs w:val="24"/>
        </w:rPr>
        <w:t xml:space="preserve"> things that are designed to guide behavior</w:t>
      </w:r>
      <w:r w:rsidR="00640D0A">
        <w:rPr>
          <w:sz w:val="24"/>
          <w:szCs w:val="24"/>
        </w:rPr>
        <w:t>,</w:t>
      </w:r>
      <w:r>
        <w:rPr>
          <w:sz w:val="24"/>
          <w:szCs w:val="24"/>
        </w:rPr>
        <w:t xml:space="preserve"> and sometimes a particular behavior doesn’t fall into a pattern and that’s when the legal question arises. So a lawyer is taught to be able to go in and look at a set of facts and how that applies to the law, or how the law applies to them, and then </w:t>
      </w:r>
      <w:proofErr w:type="gramStart"/>
      <w:r>
        <w:rPr>
          <w:sz w:val="24"/>
          <w:szCs w:val="24"/>
        </w:rPr>
        <w:lastRenderedPageBreak/>
        <w:t>look</w:t>
      </w:r>
      <w:proofErr w:type="gramEnd"/>
      <w:r>
        <w:rPr>
          <w:sz w:val="24"/>
          <w:szCs w:val="24"/>
        </w:rPr>
        <w:t xml:space="preserve"> at the other side because a good lawyer representing his client will also know the strengths and weaknesses of his or her opponent, and that’s why you </w:t>
      </w:r>
      <w:proofErr w:type="gramStart"/>
      <w:r>
        <w:rPr>
          <w:sz w:val="24"/>
          <w:szCs w:val="24"/>
        </w:rPr>
        <w:t>have to</w:t>
      </w:r>
      <w:proofErr w:type="gramEnd"/>
      <w:r>
        <w:rPr>
          <w:sz w:val="24"/>
          <w:szCs w:val="24"/>
        </w:rPr>
        <w:t xml:space="preserve"> be able to look at both sides and to advise your client as to the strengths and weaknesses of their own case in light of the other side. </w:t>
      </w:r>
      <w:r w:rsidR="005A4C65">
        <w:rPr>
          <w:sz w:val="24"/>
          <w:szCs w:val="24"/>
        </w:rPr>
        <w:t xml:space="preserve">Now if your own personal belief gets mixed up in that you will not be giving the kind of quality analysis that your clients, whoever they might be, are entitled to. </w:t>
      </w:r>
    </w:p>
    <w:p w14:paraId="6632076C" w14:textId="77777777" w:rsidR="00640D0A" w:rsidRDefault="005A4C65" w:rsidP="00640D0A">
      <w:pPr>
        <w:spacing w:line="480" w:lineRule="auto"/>
        <w:ind w:firstLine="720"/>
        <w:rPr>
          <w:sz w:val="24"/>
          <w:szCs w:val="24"/>
        </w:rPr>
      </w:pPr>
      <w:r>
        <w:rPr>
          <w:sz w:val="24"/>
          <w:szCs w:val="24"/>
        </w:rPr>
        <w:t xml:space="preserve">Now when you switch that to being a judge it becomes, in many ways, the same in that when we are sitting on a case you get briefs, written submissions, by one side and written submissions by the other side. </w:t>
      </w:r>
      <w:r w:rsidR="007D620C">
        <w:rPr>
          <w:sz w:val="24"/>
          <w:szCs w:val="24"/>
        </w:rPr>
        <w:t xml:space="preserve">The reason cases come to court and particularly to the Supreme Court of Virginia is because they aren’t easy questions, because the statute or the prior law does not easily fit into, or the facts don’t easily fit into those constraints, and so you really do have to look at what are the strengths and weaknesses against the legal background on both sides. That’s how you learn about the cases as a justice, how I learn about them, how I analyze them, how I look at the arguments that are being made by each lawyer, each side, compare them against my reading of the cases upon which they’re relying, upon the facts which we have to consider as they come to us, “the record” is usually what it’s called, the standards of review, I mean all </w:t>
      </w:r>
      <w:r w:rsidR="00640D0A">
        <w:rPr>
          <w:sz w:val="24"/>
          <w:szCs w:val="24"/>
        </w:rPr>
        <w:t xml:space="preserve">of </w:t>
      </w:r>
      <w:r w:rsidR="007D620C">
        <w:rPr>
          <w:sz w:val="24"/>
          <w:szCs w:val="24"/>
        </w:rPr>
        <w:t xml:space="preserve">these legal intricacies that mold and shape and bring you along until at the end, as I said they’re difficult questions, so sometimes </w:t>
      </w:r>
      <w:r w:rsidR="00640D0A">
        <w:rPr>
          <w:sz w:val="24"/>
          <w:szCs w:val="24"/>
        </w:rPr>
        <w:t xml:space="preserve">then </w:t>
      </w:r>
      <w:r w:rsidR="007D620C">
        <w:rPr>
          <w:sz w:val="24"/>
          <w:szCs w:val="24"/>
        </w:rPr>
        <w:t xml:space="preserve">you have to say well what is the answer here, and in considering all of those competing issues you come up to how the envelope should be pushed in this particular case. </w:t>
      </w:r>
    </w:p>
    <w:p w14:paraId="28539BA5" w14:textId="77777777" w:rsidR="00FF0243" w:rsidRDefault="007D620C" w:rsidP="00640D0A">
      <w:pPr>
        <w:spacing w:line="480" w:lineRule="auto"/>
        <w:ind w:firstLine="720"/>
        <w:rPr>
          <w:sz w:val="24"/>
          <w:szCs w:val="24"/>
        </w:rPr>
      </w:pPr>
      <w:proofErr w:type="gramStart"/>
      <w:r>
        <w:rPr>
          <w:sz w:val="24"/>
          <w:szCs w:val="24"/>
        </w:rPr>
        <w:t>So</w:t>
      </w:r>
      <w:proofErr w:type="gramEnd"/>
      <w:r>
        <w:rPr>
          <w:sz w:val="24"/>
          <w:szCs w:val="24"/>
        </w:rPr>
        <w:t xml:space="preserve"> I do think lawyers are trained, and I think once you’ve gone to law school it’s very hard. That doesn’t mean that you don’t have convictions and that there aren’t </w:t>
      </w:r>
      <w:r>
        <w:rPr>
          <w:sz w:val="24"/>
          <w:szCs w:val="24"/>
        </w:rPr>
        <w:lastRenderedPageBreak/>
        <w:t xml:space="preserve">lawyers, many lawyers, that have very strong beliefs with regard to where the law should go or what the past law, if you look at what’s happened in the past it should lead you to this result, whereas others say well if you look at what’s happened in the past it should lead you to the opposite result. </w:t>
      </w:r>
      <w:proofErr w:type="gramStart"/>
      <w:r>
        <w:rPr>
          <w:sz w:val="24"/>
          <w:szCs w:val="24"/>
        </w:rPr>
        <w:t>So</w:t>
      </w:r>
      <w:proofErr w:type="gramEnd"/>
      <w:r>
        <w:rPr>
          <w:sz w:val="24"/>
          <w:szCs w:val="24"/>
        </w:rPr>
        <w:t xml:space="preserve"> there are strong personal convictions, but part of that is an advocacy role and that’s what being a good lawyer and a good judge–not the advocacy part but the resolution part–is all about.</w:t>
      </w:r>
    </w:p>
    <w:p w14:paraId="2A86C184" w14:textId="77777777" w:rsidR="007D620C" w:rsidRDefault="000C0223" w:rsidP="000C0223">
      <w:pPr>
        <w:spacing w:line="480" w:lineRule="auto"/>
        <w:ind w:hanging="720"/>
        <w:rPr>
          <w:sz w:val="24"/>
          <w:szCs w:val="24"/>
        </w:rPr>
      </w:pPr>
      <w:r w:rsidRPr="000C0223">
        <w:rPr>
          <w:b/>
          <w:sz w:val="24"/>
          <w:szCs w:val="24"/>
        </w:rPr>
        <w:t>05:08</w:t>
      </w:r>
      <w:r>
        <w:rPr>
          <w:sz w:val="24"/>
          <w:szCs w:val="24"/>
        </w:rPr>
        <w:tab/>
      </w:r>
      <w:r w:rsidR="007D620C">
        <w:rPr>
          <w:sz w:val="24"/>
          <w:szCs w:val="24"/>
        </w:rPr>
        <w:tab/>
      </w:r>
      <w:r w:rsidR="00AF1127">
        <w:rPr>
          <w:sz w:val="24"/>
          <w:szCs w:val="24"/>
        </w:rPr>
        <w:t>CNA:</w:t>
      </w:r>
      <w:r w:rsidR="007D620C">
        <w:rPr>
          <w:sz w:val="24"/>
          <w:szCs w:val="24"/>
        </w:rPr>
        <w:t xml:space="preserve"> With that philosophy and with that training, have you found as a justice any </w:t>
      </w:r>
      <w:proofErr w:type="gramStart"/>
      <w:r w:rsidR="007D620C">
        <w:rPr>
          <w:sz w:val="24"/>
          <w:szCs w:val="24"/>
        </w:rPr>
        <w:t>particular cases</w:t>
      </w:r>
      <w:proofErr w:type="gramEnd"/>
      <w:r w:rsidR="007D620C">
        <w:rPr>
          <w:sz w:val="24"/>
          <w:szCs w:val="24"/>
        </w:rPr>
        <w:t xml:space="preserve"> or decisions that you’ve had to make have been especially challenging for you?</w:t>
      </w:r>
    </w:p>
    <w:p w14:paraId="0EBA9DC1" w14:textId="77777777" w:rsidR="00640D0A" w:rsidRDefault="007D620C" w:rsidP="004D0C56">
      <w:pPr>
        <w:spacing w:line="480" w:lineRule="auto"/>
        <w:rPr>
          <w:sz w:val="24"/>
          <w:szCs w:val="24"/>
        </w:rPr>
      </w:pPr>
      <w:r>
        <w:rPr>
          <w:sz w:val="24"/>
          <w:szCs w:val="24"/>
        </w:rPr>
        <w:tab/>
      </w:r>
      <w:r w:rsidR="00AF1127">
        <w:rPr>
          <w:sz w:val="24"/>
          <w:szCs w:val="24"/>
        </w:rPr>
        <w:t>EL:</w:t>
      </w:r>
      <w:r>
        <w:rPr>
          <w:sz w:val="24"/>
          <w:szCs w:val="24"/>
        </w:rPr>
        <w:t xml:space="preserve"> It’s hard to answer that off the top of my head because there have been so many cases and every case is like a jigsaw puzzle and presents its own challenges. There are no what I would call easy cases. There might be some that are less complicated, that are less challenging in that regard. There are others that may be emotionally </w:t>
      </w:r>
      <w:proofErr w:type="gramStart"/>
      <w:r>
        <w:rPr>
          <w:sz w:val="24"/>
          <w:szCs w:val="24"/>
        </w:rPr>
        <w:t>laden</w:t>
      </w:r>
      <w:proofErr w:type="gramEnd"/>
      <w:r>
        <w:rPr>
          <w:sz w:val="24"/>
          <w:szCs w:val="24"/>
        </w:rPr>
        <w:t xml:space="preserve"> but the legal issues are not as difficult to untangle. </w:t>
      </w:r>
      <w:proofErr w:type="gramStart"/>
      <w:r>
        <w:rPr>
          <w:sz w:val="24"/>
          <w:szCs w:val="24"/>
        </w:rPr>
        <w:t>So</w:t>
      </w:r>
      <w:proofErr w:type="gramEnd"/>
      <w:r>
        <w:rPr>
          <w:sz w:val="24"/>
          <w:szCs w:val="24"/>
        </w:rPr>
        <w:t xml:space="preserve"> it’s hard, and I know you’re saying well surely there are cases that just jump out at you as some you remember for forever. Well, to be hones</w:t>
      </w:r>
      <w:r w:rsidR="00640D0A">
        <w:rPr>
          <w:sz w:val="24"/>
          <w:szCs w:val="24"/>
        </w:rPr>
        <w:t>t</w:t>
      </w:r>
      <w:r>
        <w:rPr>
          <w:sz w:val="24"/>
          <w:szCs w:val="24"/>
        </w:rPr>
        <w:t xml:space="preserve"> with you, there may be a </w:t>
      </w:r>
      <w:proofErr w:type="gramStart"/>
      <w:r>
        <w:rPr>
          <w:sz w:val="24"/>
          <w:szCs w:val="24"/>
        </w:rPr>
        <w:t>couple</w:t>
      </w:r>
      <w:proofErr w:type="gramEnd"/>
      <w:r>
        <w:rPr>
          <w:sz w:val="24"/>
          <w:szCs w:val="24"/>
        </w:rPr>
        <w:t xml:space="preserve"> but we have to handle so many cases that it’s kind of like your list of things to do as any individual’s daily life. Once you </w:t>
      </w:r>
      <w:r w:rsidR="00640D0A">
        <w:rPr>
          <w:sz w:val="24"/>
          <w:szCs w:val="24"/>
        </w:rPr>
        <w:t xml:space="preserve">can </w:t>
      </w:r>
      <w:r>
        <w:rPr>
          <w:sz w:val="24"/>
          <w:szCs w:val="24"/>
        </w:rPr>
        <w:t xml:space="preserve">cross something off that list that means something else can get on and take care of that space. </w:t>
      </w:r>
    </w:p>
    <w:p w14:paraId="28429C74" w14:textId="77777777" w:rsidR="00640D0A" w:rsidRDefault="007D620C" w:rsidP="00640D0A">
      <w:pPr>
        <w:spacing w:line="480" w:lineRule="auto"/>
        <w:ind w:firstLine="720"/>
        <w:rPr>
          <w:sz w:val="24"/>
          <w:szCs w:val="24"/>
        </w:rPr>
      </w:pPr>
      <w:r>
        <w:rPr>
          <w:sz w:val="24"/>
          <w:szCs w:val="24"/>
        </w:rPr>
        <w:t>So, yes</w:t>
      </w:r>
      <w:r w:rsidR="00640D0A">
        <w:rPr>
          <w:sz w:val="24"/>
          <w:szCs w:val="24"/>
        </w:rPr>
        <w:t>, there were cases that I found</w:t>
      </w:r>
      <w:r>
        <w:rPr>
          <w:sz w:val="24"/>
          <w:szCs w:val="24"/>
        </w:rPr>
        <w:t xml:space="preserve"> </w:t>
      </w:r>
      <w:proofErr w:type="gramStart"/>
      <w:r>
        <w:rPr>
          <w:sz w:val="24"/>
          <w:szCs w:val="24"/>
        </w:rPr>
        <w:t>in</w:t>
      </w:r>
      <w:proofErr w:type="gramEnd"/>
      <w:r>
        <w:rPr>
          <w:sz w:val="24"/>
          <w:szCs w:val="24"/>
        </w:rPr>
        <w:t xml:space="preserve"> the criminal side, particularly cases that involved children are very hard for me to deal with, the abuse and neglect cases. I remember early on I was involved in a case that involved the death </w:t>
      </w:r>
      <w:proofErr w:type="gramStart"/>
      <w:r>
        <w:rPr>
          <w:sz w:val="24"/>
          <w:szCs w:val="24"/>
        </w:rPr>
        <w:t>penalty</w:t>
      </w:r>
      <w:proofErr w:type="gramEnd"/>
      <w:r>
        <w:rPr>
          <w:sz w:val="24"/>
          <w:szCs w:val="24"/>
        </w:rPr>
        <w:t xml:space="preserve"> and it was one in which an individual shot not only his father and stepmother, I believe, but also his brothers and stepsiblings and literally waited for them to come home from school. I mean </w:t>
      </w:r>
      <w:r>
        <w:rPr>
          <w:sz w:val="24"/>
          <w:szCs w:val="24"/>
        </w:rPr>
        <w:lastRenderedPageBreak/>
        <w:t>it was an extremely emotionally difficult case and it is hard to put that aside because what we’re looking at is some very specific legal principles: Should a confession have been suppressed, was certain evidence admitted appropriately or was there a rule of evidence that was violated</w:t>
      </w:r>
      <w:r w:rsidR="00126DCB">
        <w:rPr>
          <w:sz w:val="24"/>
          <w:szCs w:val="24"/>
        </w:rPr>
        <w:t>; all of these kind</w:t>
      </w:r>
      <w:r w:rsidR="00640D0A">
        <w:rPr>
          <w:sz w:val="24"/>
          <w:szCs w:val="24"/>
        </w:rPr>
        <w:t>s</w:t>
      </w:r>
      <w:r w:rsidR="00126DCB">
        <w:rPr>
          <w:sz w:val="24"/>
          <w:szCs w:val="24"/>
        </w:rPr>
        <w:t xml:space="preserve"> of things really are separate from what happened. So that’s a difficult thing to do at the end of the day because of the horrendous or horrific event, but that’s what you </w:t>
      </w:r>
      <w:proofErr w:type="gramStart"/>
      <w:r w:rsidR="00126DCB">
        <w:rPr>
          <w:sz w:val="24"/>
          <w:szCs w:val="24"/>
        </w:rPr>
        <w:t>have to</w:t>
      </w:r>
      <w:proofErr w:type="gramEnd"/>
      <w:r w:rsidR="00126DCB">
        <w:rPr>
          <w:sz w:val="24"/>
          <w:szCs w:val="24"/>
        </w:rPr>
        <w:t xml:space="preserve"> do</w:t>
      </w:r>
      <w:r w:rsidR="00640D0A">
        <w:rPr>
          <w:sz w:val="24"/>
          <w:szCs w:val="24"/>
        </w:rPr>
        <w:t>,</w:t>
      </w:r>
      <w:r w:rsidR="00126DCB">
        <w:rPr>
          <w:sz w:val="24"/>
          <w:szCs w:val="24"/>
        </w:rPr>
        <w:t xml:space="preserve"> and you compartmentalize, as I did. We upheld, the court as a whole upheld the death penalty that was imposed, did not reverse the case, but I </w:t>
      </w:r>
      <w:proofErr w:type="gramStart"/>
      <w:r w:rsidR="00126DCB">
        <w:rPr>
          <w:sz w:val="24"/>
          <w:szCs w:val="24"/>
        </w:rPr>
        <w:t>believe</w:t>
      </w:r>
      <w:proofErr w:type="gramEnd"/>
      <w:r w:rsidR="00126DCB">
        <w:rPr>
          <w:sz w:val="24"/>
          <w:szCs w:val="24"/>
        </w:rPr>
        <w:t xml:space="preserve"> and I hope that all of us, myself included, did it on the legal merits, not because of the horrific nature of the events. </w:t>
      </w:r>
    </w:p>
    <w:p w14:paraId="1E78CF7B" w14:textId="77777777" w:rsidR="007D620C" w:rsidRDefault="00126DCB" w:rsidP="00640D0A">
      <w:pPr>
        <w:spacing w:line="480" w:lineRule="auto"/>
        <w:ind w:firstLine="720"/>
        <w:rPr>
          <w:sz w:val="24"/>
          <w:szCs w:val="24"/>
        </w:rPr>
      </w:pPr>
      <w:r>
        <w:rPr>
          <w:sz w:val="24"/>
          <w:szCs w:val="24"/>
        </w:rPr>
        <w:t>The sniper shooting that we had, I was in the dissent on that beca</w:t>
      </w:r>
      <w:r w:rsidR="00640D0A">
        <w:rPr>
          <w:sz w:val="24"/>
          <w:szCs w:val="24"/>
        </w:rPr>
        <w:t>use at</w:t>
      </w:r>
      <w:r>
        <w:rPr>
          <w:sz w:val="24"/>
          <w:szCs w:val="24"/>
        </w:rPr>
        <w:t xml:space="preserve"> that time–I believe the legislature has changed the rule–but there was a very strong precedent that you had to show that the individual to whom the death penalty is applied was what they call the trigger man, and in my opinion there was a lot of theory but there was very little proof that he was the trigger man. I dissented in that case, and again as horrific as that experience was, not only for the individuals that were killed or hurt and its paralyzing effects to huge parts of our country and certainly this state, </w:t>
      </w:r>
      <w:proofErr w:type="gramStart"/>
      <w:r>
        <w:rPr>
          <w:sz w:val="24"/>
          <w:szCs w:val="24"/>
        </w:rPr>
        <w:t>the enormity of the issue is</w:t>
      </w:r>
      <w:proofErr w:type="gramEnd"/>
      <w:r>
        <w:rPr>
          <w:sz w:val="24"/>
          <w:szCs w:val="24"/>
        </w:rPr>
        <w:t xml:space="preserve"> not what should drive the legal decisions that we were required to make. So perhaps the sniper case, as I refer to it, was o</w:t>
      </w:r>
      <w:r w:rsidR="00640D0A">
        <w:rPr>
          <w:sz w:val="24"/>
          <w:szCs w:val="24"/>
        </w:rPr>
        <w:t>ne that in my mind I had to disass</w:t>
      </w:r>
      <w:r>
        <w:rPr>
          <w:sz w:val="24"/>
          <w:szCs w:val="24"/>
        </w:rPr>
        <w:t>ociate myself again, and in fact I dissented on that point.</w:t>
      </w:r>
    </w:p>
    <w:p w14:paraId="1BBC6426" w14:textId="77777777" w:rsidR="00126DCB" w:rsidRDefault="00126DCB" w:rsidP="004D0C56">
      <w:pPr>
        <w:spacing w:line="480" w:lineRule="auto"/>
        <w:rPr>
          <w:sz w:val="24"/>
          <w:szCs w:val="24"/>
        </w:rPr>
      </w:pPr>
      <w:r>
        <w:rPr>
          <w:sz w:val="24"/>
          <w:szCs w:val="24"/>
        </w:rPr>
        <w:tab/>
      </w:r>
      <w:r w:rsidR="00AF1127">
        <w:rPr>
          <w:sz w:val="24"/>
          <w:szCs w:val="24"/>
        </w:rPr>
        <w:t>CNA:</w:t>
      </w:r>
      <w:r>
        <w:rPr>
          <w:sz w:val="24"/>
          <w:szCs w:val="24"/>
        </w:rPr>
        <w:t xml:space="preserve"> Let me kind of go back to this whole issue of compartmentalizing. Would you say that you kind of use that as part of your mental training to make sure that you’re looking just at the law as opposed to allowing any personal feelings to come into play in your decision making, that this is a strategy that you use and that you teach, perhaps, to </w:t>
      </w:r>
      <w:r>
        <w:rPr>
          <w:sz w:val="24"/>
          <w:szCs w:val="24"/>
        </w:rPr>
        <w:lastRenderedPageBreak/>
        <w:t>students whenever you are making speeches in law schools or even teaching classes in law?</w:t>
      </w:r>
    </w:p>
    <w:p w14:paraId="255ABDB4" w14:textId="77777777" w:rsidR="00126DCB" w:rsidRDefault="000C0223" w:rsidP="000C0223">
      <w:pPr>
        <w:spacing w:line="480" w:lineRule="auto"/>
        <w:ind w:hanging="720"/>
        <w:rPr>
          <w:sz w:val="24"/>
          <w:szCs w:val="24"/>
        </w:rPr>
      </w:pPr>
      <w:r w:rsidRPr="000C0223">
        <w:rPr>
          <w:b/>
          <w:sz w:val="24"/>
          <w:szCs w:val="24"/>
        </w:rPr>
        <w:t>10:24</w:t>
      </w:r>
      <w:r>
        <w:rPr>
          <w:sz w:val="24"/>
          <w:szCs w:val="24"/>
        </w:rPr>
        <w:tab/>
      </w:r>
      <w:r>
        <w:rPr>
          <w:sz w:val="24"/>
          <w:szCs w:val="24"/>
        </w:rPr>
        <w:tab/>
      </w:r>
      <w:r w:rsidR="00AF1127">
        <w:rPr>
          <w:sz w:val="24"/>
          <w:szCs w:val="24"/>
        </w:rPr>
        <w:t>EL:</w:t>
      </w:r>
      <w:r w:rsidR="00126DCB">
        <w:rPr>
          <w:sz w:val="24"/>
          <w:szCs w:val="24"/>
        </w:rPr>
        <w:t xml:space="preserve"> </w:t>
      </w:r>
      <w:proofErr w:type="gramStart"/>
      <w:r w:rsidR="00126DCB">
        <w:rPr>
          <w:sz w:val="24"/>
          <w:szCs w:val="24"/>
        </w:rPr>
        <w:t>Well</w:t>
      </w:r>
      <w:proofErr w:type="gramEnd"/>
      <w:r w:rsidR="00126DCB">
        <w:rPr>
          <w:sz w:val="24"/>
          <w:szCs w:val="24"/>
        </w:rPr>
        <w:t xml:space="preserve"> it certainly is a mechanism that I use because I think I have to use it. As a judge you’re not going to be able to decide cases just because you like or dislike what happened. I think there are many quotations or sayings that have gone about there’s a difference between law and justice, and I think that a supreme court like ours sometimes epitomizes that because what might seem fair or right is not necessarily the way we can always rule, and I’ll show you what I mean. There are a lot of rules of procedure that govern our legal process and govern it because an overriding theory of American jurisprudence is that the process is fair, due process, that everybody has the same shot, that nobody’s treated with preference. Now whether you agree with that or not, but the black letter rules, the time for filing an appeal, things like that, are relatively clear. Well in our system if a lawyer fails to preserve, for example, an issue on appeal, does not object to the trial court’s ruling on it, that lawyer then can’t come up to us and argue that point because the issue of an appellate court is where was the error in the trial court, where did the trial court err. </w:t>
      </w:r>
      <w:proofErr w:type="gramStart"/>
      <w:r w:rsidR="00126DCB">
        <w:rPr>
          <w:sz w:val="24"/>
          <w:szCs w:val="24"/>
        </w:rPr>
        <w:t>Well</w:t>
      </w:r>
      <w:proofErr w:type="gramEnd"/>
      <w:r w:rsidR="00126DCB">
        <w:rPr>
          <w:sz w:val="24"/>
          <w:szCs w:val="24"/>
        </w:rPr>
        <w:t xml:space="preserve"> if he never argued a point to the trial court, if he never argued that the plaintiff was contributorily negligent, he can’t argue it to us ’cause the trial court didn’t hear it. Well, the facts of the case may scream out that the plaintiff was contributorily negligent, the plaintiff was speeding, the plaintiff ran a red light, but that isn’t the basis upon which we could make our judgment because it isn’t before us, so what the law dictates and what justice might dictate is very often circumscribed by what our procedural requirements dictate. You can’t lose sight of that. I think it’s fair to say that on the trial level, particularly with juries sometimes, justice may win out more often </w:t>
      </w:r>
      <w:r w:rsidR="00126DCB">
        <w:rPr>
          <w:sz w:val="24"/>
          <w:szCs w:val="24"/>
        </w:rPr>
        <w:lastRenderedPageBreak/>
        <w:t xml:space="preserve">than law. [Laughs] Not more often, I shouldn’t say that, but certainly the jury is the one that decides the facts. When it comes to us on this court, we </w:t>
      </w:r>
      <w:proofErr w:type="gramStart"/>
      <w:r w:rsidR="00126DCB">
        <w:rPr>
          <w:sz w:val="24"/>
          <w:szCs w:val="24"/>
        </w:rPr>
        <w:t>have to</w:t>
      </w:r>
      <w:proofErr w:type="gramEnd"/>
      <w:r w:rsidR="00126DCB">
        <w:rPr>
          <w:sz w:val="24"/>
          <w:szCs w:val="24"/>
        </w:rPr>
        <w:t xml:space="preserve"> consider the facts in the light most favorable to the prevailing party below. We don’t decide again what happened. </w:t>
      </w:r>
      <w:proofErr w:type="gramStart"/>
      <w:r w:rsidR="00126DCB">
        <w:rPr>
          <w:sz w:val="24"/>
          <w:szCs w:val="24"/>
        </w:rPr>
        <w:t>So</w:t>
      </w:r>
      <w:proofErr w:type="gramEnd"/>
      <w:r w:rsidR="00126DCB">
        <w:rPr>
          <w:sz w:val="24"/>
          <w:szCs w:val="24"/>
        </w:rPr>
        <w:t xml:space="preserve"> on an appellate level, and that’s by design, the procedural issues, the standards of review serve to, in many ways, remove justices on the appellate level from the personal, the human part of the legal system. </w:t>
      </w:r>
      <w:r w:rsidR="000F4E36">
        <w:rPr>
          <w:sz w:val="24"/>
          <w:szCs w:val="24"/>
        </w:rPr>
        <w:t xml:space="preserve">I don’t know if that answers your </w:t>
      </w:r>
      <w:proofErr w:type="gramStart"/>
      <w:r w:rsidR="000F4E36">
        <w:rPr>
          <w:sz w:val="24"/>
          <w:szCs w:val="24"/>
        </w:rPr>
        <w:t>question</w:t>
      </w:r>
      <w:proofErr w:type="gramEnd"/>
      <w:r w:rsidR="000F4E36">
        <w:rPr>
          <w:sz w:val="24"/>
          <w:szCs w:val="24"/>
        </w:rPr>
        <w:t xml:space="preserve"> but I think that’s what we are really faced with as appellate judges. </w:t>
      </w:r>
    </w:p>
    <w:p w14:paraId="252C6933" w14:textId="77777777" w:rsidR="000F4E36" w:rsidRDefault="000F4E36" w:rsidP="004D0C56">
      <w:pPr>
        <w:spacing w:line="480" w:lineRule="auto"/>
        <w:rPr>
          <w:sz w:val="24"/>
          <w:szCs w:val="24"/>
        </w:rPr>
      </w:pPr>
      <w:r>
        <w:rPr>
          <w:sz w:val="24"/>
          <w:szCs w:val="24"/>
        </w:rPr>
        <w:tab/>
      </w:r>
      <w:r w:rsidR="00AF1127">
        <w:rPr>
          <w:sz w:val="24"/>
          <w:szCs w:val="24"/>
        </w:rPr>
        <w:t>CNA:</w:t>
      </w:r>
      <w:r>
        <w:rPr>
          <w:sz w:val="24"/>
          <w:szCs w:val="24"/>
        </w:rPr>
        <w:t xml:space="preserve"> </w:t>
      </w:r>
      <w:r w:rsidR="00467421">
        <w:rPr>
          <w:sz w:val="24"/>
          <w:szCs w:val="24"/>
        </w:rPr>
        <w:t>Was there any period of transition for you? I mean I know that you served in many capacities between having some experience as a trial lawyer and being on the state supreme court. Was there any adjustment though in perspective, in how you viewed the law, the kinds of issues that you look at, as you describe? Was there any period of adjustment that you had to go through, or by the time you got there were you already familiar enough with that approach that it really wasn’t a problem?</w:t>
      </w:r>
    </w:p>
    <w:p w14:paraId="33CC95F5" w14:textId="77777777" w:rsidR="00467421" w:rsidRDefault="000C0223" w:rsidP="000C0223">
      <w:pPr>
        <w:spacing w:line="480" w:lineRule="auto"/>
        <w:ind w:hanging="720"/>
        <w:rPr>
          <w:sz w:val="24"/>
          <w:szCs w:val="24"/>
        </w:rPr>
      </w:pPr>
      <w:r w:rsidRPr="000C0223">
        <w:rPr>
          <w:b/>
          <w:sz w:val="24"/>
          <w:szCs w:val="24"/>
        </w:rPr>
        <w:t>14:42</w:t>
      </w:r>
      <w:r>
        <w:rPr>
          <w:sz w:val="24"/>
          <w:szCs w:val="24"/>
        </w:rPr>
        <w:tab/>
      </w:r>
      <w:r w:rsidR="00467421">
        <w:rPr>
          <w:sz w:val="24"/>
          <w:szCs w:val="24"/>
        </w:rPr>
        <w:tab/>
      </w:r>
      <w:r w:rsidR="00AF1127">
        <w:rPr>
          <w:sz w:val="24"/>
          <w:szCs w:val="24"/>
        </w:rPr>
        <w:t>EL:</w:t>
      </w:r>
      <w:r w:rsidR="00467421">
        <w:rPr>
          <w:sz w:val="24"/>
          <w:szCs w:val="24"/>
        </w:rPr>
        <w:t xml:space="preserve"> Well, certainly it’s a transition because when you are a lawyer you are advocating. I mean we talked about separating your personal feelings but nevertheless you still are a very earnest and diligent advocate for your client. When you become a </w:t>
      </w:r>
      <w:proofErr w:type="gramStart"/>
      <w:r w:rsidR="00467421">
        <w:rPr>
          <w:sz w:val="24"/>
          <w:szCs w:val="24"/>
        </w:rPr>
        <w:t>judge</w:t>
      </w:r>
      <w:proofErr w:type="gramEnd"/>
      <w:r w:rsidR="00467421">
        <w:rPr>
          <w:sz w:val="24"/>
          <w:szCs w:val="24"/>
        </w:rPr>
        <w:t xml:space="preserve"> you’re impartial, you aren’t advocating for either side, you’re trying to </w:t>
      </w:r>
      <w:proofErr w:type="gramStart"/>
      <w:r w:rsidR="00467421">
        <w:rPr>
          <w:sz w:val="24"/>
          <w:szCs w:val="24"/>
        </w:rPr>
        <w:t>find</w:t>
      </w:r>
      <w:proofErr w:type="gramEnd"/>
      <w:r w:rsidR="00467421">
        <w:rPr>
          <w:sz w:val="24"/>
          <w:szCs w:val="24"/>
        </w:rPr>
        <w:t xml:space="preserve"> what the law should be and how it’s applied to this situation. If there’s any advocacy that </w:t>
      </w:r>
      <w:proofErr w:type="gramStart"/>
      <w:r w:rsidR="00467421">
        <w:rPr>
          <w:sz w:val="24"/>
          <w:szCs w:val="24"/>
        </w:rPr>
        <w:t>remains</w:t>
      </w:r>
      <w:proofErr w:type="gramEnd"/>
      <w:r w:rsidR="00467421">
        <w:rPr>
          <w:sz w:val="24"/>
          <w:szCs w:val="24"/>
        </w:rPr>
        <w:t xml:space="preserve"> it’s in </w:t>
      </w:r>
      <w:proofErr w:type="gramStart"/>
      <w:r w:rsidR="00467421">
        <w:rPr>
          <w:sz w:val="24"/>
          <w:szCs w:val="24"/>
        </w:rPr>
        <w:t>conference</w:t>
      </w:r>
      <w:proofErr w:type="gramEnd"/>
      <w:r w:rsidR="00467421">
        <w:rPr>
          <w:sz w:val="24"/>
          <w:szCs w:val="24"/>
        </w:rPr>
        <w:t xml:space="preserve"> with your colleagues because people do have different perspectives as to what the law should be or how the law applies in this case. So yeah, there is a huge transition in moving from </w:t>
      </w:r>
      <w:proofErr w:type="gramStart"/>
      <w:r w:rsidR="00467421">
        <w:rPr>
          <w:sz w:val="24"/>
          <w:szCs w:val="24"/>
        </w:rPr>
        <w:t>a practicing</w:t>
      </w:r>
      <w:proofErr w:type="gramEnd"/>
      <w:r w:rsidR="00467421">
        <w:rPr>
          <w:sz w:val="24"/>
          <w:szCs w:val="24"/>
        </w:rPr>
        <w:t xml:space="preserve"> lawyer to a judge. My transition to some extent was–. The greatest one was when I went on the state corporation commission, and that was a three-judge court in effect. In judges that go from the practice </w:t>
      </w:r>
      <w:r w:rsidR="00467421">
        <w:rPr>
          <w:sz w:val="24"/>
          <w:szCs w:val="24"/>
        </w:rPr>
        <w:lastRenderedPageBreak/>
        <w:t>to a trial bench, they make the decision. While it might be reviewed by us it just takes one person to make the decision. I have talked to other judges that have come from the trial bench to our court and that’s kind of hard for them because not only did they have to switch from being an advocate to being the decider but then [from] being the decider to only one of seven, so you aren’t a decider unless there are four other people that agree with you, so that is a change too for those people that take that path.</w:t>
      </w:r>
    </w:p>
    <w:p w14:paraId="4AA195F8" w14:textId="77777777" w:rsidR="003A3779" w:rsidRDefault="003A3779" w:rsidP="004D0C56">
      <w:pPr>
        <w:spacing w:line="480" w:lineRule="auto"/>
        <w:rPr>
          <w:sz w:val="24"/>
          <w:szCs w:val="24"/>
        </w:rPr>
      </w:pPr>
      <w:r>
        <w:rPr>
          <w:sz w:val="24"/>
          <w:szCs w:val="24"/>
        </w:rPr>
        <w:tab/>
      </w:r>
      <w:r w:rsidR="00AF1127">
        <w:rPr>
          <w:sz w:val="24"/>
          <w:szCs w:val="24"/>
        </w:rPr>
        <w:t>CNA:</w:t>
      </w:r>
      <w:r>
        <w:rPr>
          <w:sz w:val="24"/>
          <w:szCs w:val="24"/>
        </w:rPr>
        <w:t xml:space="preserve"> Do you </w:t>
      </w:r>
      <w:proofErr w:type="gramStart"/>
      <w:r>
        <w:rPr>
          <w:sz w:val="24"/>
          <w:szCs w:val="24"/>
        </w:rPr>
        <w:t>any remember</w:t>
      </w:r>
      <w:proofErr w:type="gramEnd"/>
      <w:r>
        <w:rPr>
          <w:sz w:val="24"/>
          <w:szCs w:val="24"/>
        </w:rPr>
        <w:t xml:space="preserve">, or do any cases stand out as particularly in your mind when you found yourself really </w:t>
      </w:r>
      <w:r w:rsidR="00601D9B">
        <w:rPr>
          <w:sz w:val="24"/>
          <w:szCs w:val="24"/>
        </w:rPr>
        <w:t xml:space="preserve">discussing in a passionate way with your colleagues about any </w:t>
      </w:r>
      <w:proofErr w:type="gramStart"/>
      <w:r w:rsidR="00601D9B">
        <w:rPr>
          <w:sz w:val="24"/>
          <w:szCs w:val="24"/>
        </w:rPr>
        <w:t>particular cases</w:t>
      </w:r>
      <w:proofErr w:type="gramEnd"/>
      <w:r w:rsidR="00601D9B">
        <w:rPr>
          <w:sz w:val="24"/>
          <w:szCs w:val="24"/>
        </w:rPr>
        <w:t>, and let’s look first at the state corporation court and then at the supreme court.</w:t>
      </w:r>
    </w:p>
    <w:p w14:paraId="34032D40" w14:textId="77777777" w:rsidR="00601D9B" w:rsidRDefault="00601D9B" w:rsidP="004D0C56">
      <w:pPr>
        <w:spacing w:line="480" w:lineRule="auto"/>
        <w:rPr>
          <w:sz w:val="24"/>
          <w:szCs w:val="24"/>
        </w:rPr>
      </w:pPr>
      <w:r>
        <w:rPr>
          <w:sz w:val="24"/>
          <w:szCs w:val="24"/>
        </w:rPr>
        <w:tab/>
      </w:r>
      <w:r w:rsidR="00AF1127">
        <w:rPr>
          <w:sz w:val="24"/>
          <w:szCs w:val="24"/>
        </w:rPr>
        <w:t>EL:</w:t>
      </w:r>
      <w:r>
        <w:rPr>
          <w:sz w:val="24"/>
          <w:szCs w:val="24"/>
        </w:rPr>
        <w:t xml:space="preserve"> Well at the commission, I don’t want to say that it wasn’t passionate, it was intense, but you were talking about primarily economic issues, the economics of rate regulation. At that time telephones were just getting deregulated. You had a lot of independent power producers and how to work that into the system of electric generation and how the company was going to pay for that and then how that would be passed on to consumers, and it was a different kind of thing. There were no fender-benders, there were no medical malpractice cases, there were no people losing their houses, </w:t>
      </w:r>
      <w:r w:rsidR="0006225B">
        <w:rPr>
          <w:sz w:val="24"/>
          <w:szCs w:val="24"/>
        </w:rPr>
        <w:t xml:space="preserve">there were no </w:t>
      </w:r>
      <w:r>
        <w:rPr>
          <w:sz w:val="24"/>
          <w:szCs w:val="24"/>
        </w:rPr>
        <w:t xml:space="preserve">things like that. It was a much more expert testimony driven type </w:t>
      </w:r>
      <w:proofErr w:type="gramStart"/>
      <w:r>
        <w:rPr>
          <w:sz w:val="24"/>
          <w:szCs w:val="24"/>
        </w:rPr>
        <w:t>of, and</w:t>
      </w:r>
      <w:proofErr w:type="gramEnd"/>
      <w:r>
        <w:rPr>
          <w:sz w:val="24"/>
          <w:szCs w:val="24"/>
        </w:rPr>
        <w:t xml:space="preserve"> highly involved with the economics of the situation. We chartered charter buses and things like that, but that’s about as close as it would get in that regard. </w:t>
      </w:r>
    </w:p>
    <w:p w14:paraId="78EBC823" w14:textId="77777777" w:rsidR="000C0223" w:rsidRDefault="00601D9B" w:rsidP="004D0C56">
      <w:pPr>
        <w:spacing w:line="480" w:lineRule="auto"/>
        <w:rPr>
          <w:sz w:val="24"/>
          <w:szCs w:val="24"/>
        </w:rPr>
      </w:pPr>
      <w:r>
        <w:rPr>
          <w:sz w:val="24"/>
          <w:szCs w:val="24"/>
        </w:rPr>
        <w:tab/>
        <w:t xml:space="preserve">Cases that–. I can remember one of the ones that–there were a couple–but one of the ones that was </w:t>
      </w:r>
      <w:proofErr w:type="gramStart"/>
      <w:r>
        <w:rPr>
          <w:sz w:val="24"/>
          <w:szCs w:val="24"/>
        </w:rPr>
        <w:t>really difficult</w:t>
      </w:r>
      <w:proofErr w:type="gramEnd"/>
      <w:r>
        <w:rPr>
          <w:sz w:val="24"/>
          <w:szCs w:val="24"/>
        </w:rPr>
        <w:t xml:space="preserve"> for me, I was again in the dissent. It was a medical malpractice case where a woman had had a tubal ligation and it had been botched and </w:t>
      </w:r>
      <w:r w:rsidR="00282D5A">
        <w:rPr>
          <w:sz w:val="24"/>
          <w:szCs w:val="24"/>
        </w:rPr>
        <w:lastRenderedPageBreak/>
        <w:t xml:space="preserve">then </w:t>
      </w:r>
      <w:r>
        <w:rPr>
          <w:sz w:val="24"/>
          <w:szCs w:val="24"/>
        </w:rPr>
        <w:t xml:space="preserve">about four or five years later became pregnant, and my colleagues, there may have been one that was with me on the dissent. The issue really </w:t>
      </w:r>
      <w:proofErr w:type="gramStart"/>
      <w:r>
        <w:rPr>
          <w:sz w:val="24"/>
          <w:szCs w:val="24"/>
        </w:rPr>
        <w:t>became</w:t>
      </w:r>
      <w:r w:rsidR="00EA6902">
        <w:rPr>
          <w:sz w:val="24"/>
          <w:szCs w:val="24"/>
        </w:rPr>
        <w:t>,</w:t>
      </w:r>
      <w:proofErr w:type="gramEnd"/>
      <w:r>
        <w:rPr>
          <w:sz w:val="24"/>
          <w:szCs w:val="24"/>
        </w:rPr>
        <w:t xml:space="preserve"> when was the injury incurred, and the reason for that is in </w:t>
      </w:r>
      <w:smartTag w:uri="urn:schemas-microsoft-com:office:smarttags" w:element="place">
        <w:smartTag w:uri="urn:schemas-microsoft-com:office:smarttags" w:element="State">
          <w:r>
            <w:rPr>
              <w:sz w:val="24"/>
              <w:szCs w:val="24"/>
            </w:rPr>
            <w:t>Virginia</w:t>
          </w:r>
        </w:smartTag>
      </w:smartTag>
      <w:r>
        <w:rPr>
          <w:sz w:val="24"/>
          <w:szCs w:val="24"/>
        </w:rPr>
        <w:t xml:space="preserve"> your statute of limitation begins to run at the time the injury occurred. My colleagues said that the injury was incurred at the time of the tubal ligation and therefore that was more than two years ago, she couldn’t bring the lawsuit. They said that it was because she was cut, you know to have a tubal ligation there’s a physical invasion of the body, and my position w</w:t>
      </w:r>
      <w:r w:rsidR="00EA6902">
        <w:rPr>
          <w:sz w:val="24"/>
          <w:szCs w:val="24"/>
        </w:rPr>
        <w:t>as that that wasn’t an injury ’</w:t>
      </w:r>
      <w:proofErr w:type="gramStart"/>
      <w:r>
        <w:rPr>
          <w:sz w:val="24"/>
          <w:szCs w:val="24"/>
        </w:rPr>
        <w:t>cause</w:t>
      </w:r>
      <w:proofErr w:type="gramEnd"/>
      <w:r>
        <w:rPr>
          <w:sz w:val="24"/>
          <w:szCs w:val="24"/>
        </w:rPr>
        <w:t xml:space="preserve"> that was what she bargained for. I mean she bargained for that kind of an operation, it just was that it was not successful, but the injury occurred at the time she got pregnant because there wasn’t any injury until then. But my colleagues disagreed with me on that point and certainly it’s a little hard to say that </w:t>
      </w:r>
      <w:r w:rsidR="00A97430">
        <w:rPr>
          <w:sz w:val="24"/>
          <w:szCs w:val="24"/>
        </w:rPr>
        <w:t>conceiving a child is an injury. I mean that’s not an injury, but that really wasn’t the point. It was the ability to conce</w:t>
      </w:r>
      <w:r w:rsidR="00B9511A">
        <w:rPr>
          <w:sz w:val="24"/>
          <w:szCs w:val="24"/>
        </w:rPr>
        <w:t xml:space="preserve">ive because–. </w:t>
      </w:r>
    </w:p>
    <w:p w14:paraId="0869E965" w14:textId="77777777" w:rsidR="00601D9B" w:rsidRDefault="000C0223" w:rsidP="000C0223">
      <w:pPr>
        <w:spacing w:line="480" w:lineRule="auto"/>
        <w:ind w:hanging="720"/>
        <w:rPr>
          <w:sz w:val="24"/>
          <w:szCs w:val="24"/>
        </w:rPr>
      </w:pPr>
      <w:r w:rsidRPr="000C0223">
        <w:rPr>
          <w:b/>
          <w:sz w:val="24"/>
          <w:szCs w:val="24"/>
        </w:rPr>
        <w:t>19:53</w:t>
      </w:r>
      <w:r>
        <w:rPr>
          <w:sz w:val="24"/>
          <w:szCs w:val="24"/>
        </w:rPr>
        <w:tab/>
      </w:r>
      <w:r>
        <w:rPr>
          <w:sz w:val="24"/>
          <w:szCs w:val="24"/>
        </w:rPr>
        <w:tab/>
      </w:r>
      <w:r w:rsidR="00B9511A">
        <w:rPr>
          <w:sz w:val="24"/>
          <w:szCs w:val="24"/>
        </w:rPr>
        <w:t xml:space="preserve">So anyway, </w:t>
      </w:r>
      <w:r w:rsidR="00B9511A" w:rsidRPr="00B9511A">
        <w:rPr>
          <w:i/>
          <w:sz w:val="24"/>
          <w:szCs w:val="24"/>
        </w:rPr>
        <w:t>Scarpa</w:t>
      </w:r>
      <w:r w:rsidR="00A97430">
        <w:rPr>
          <w:sz w:val="24"/>
          <w:szCs w:val="24"/>
        </w:rPr>
        <w:t xml:space="preserve"> </w:t>
      </w:r>
      <w:r w:rsidR="00C844D2">
        <w:rPr>
          <w:sz w:val="24"/>
          <w:szCs w:val="24"/>
        </w:rPr>
        <w:t>[</w:t>
      </w:r>
      <w:r w:rsidR="00C844D2" w:rsidRPr="00FC2DFB">
        <w:rPr>
          <w:i/>
          <w:sz w:val="24"/>
          <w:szCs w:val="24"/>
        </w:rPr>
        <w:t xml:space="preserve">Scarpa v. </w:t>
      </w:r>
      <w:proofErr w:type="spellStart"/>
      <w:r w:rsidR="00C844D2" w:rsidRPr="00FC2DFB">
        <w:rPr>
          <w:i/>
          <w:sz w:val="24"/>
          <w:szCs w:val="24"/>
        </w:rPr>
        <w:t>Melzi</w:t>
      </w:r>
      <w:r w:rsidR="00FC2DFB">
        <w:rPr>
          <w:i/>
          <w:sz w:val="24"/>
          <w:szCs w:val="24"/>
        </w:rPr>
        <w:t>g</w:t>
      </w:r>
      <w:proofErr w:type="spellEnd"/>
      <w:r w:rsidR="00C844D2">
        <w:rPr>
          <w:sz w:val="24"/>
          <w:szCs w:val="24"/>
        </w:rPr>
        <w:t xml:space="preserve">, 237 Va. 209] </w:t>
      </w:r>
      <w:r w:rsidR="00A97430">
        <w:rPr>
          <w:sz w:val="24"/>
          <w:szCs w:val="24"/>
        </w:rPr>
        <w:t xml:space="preserve">was the name of that case–it was one of the names of the case–and that woman </w:t>
      </w:r>
      <w:proofErr w:type="gramStart"/>
      <w:r w:rsidR="00A97430">
        <w:rPr>
          <w:sz w:val="24"/>
          <w:szCs w:val="24"/>
        </w:rPr>
        <w:t>was not able to</w:t>
      </w:r>
      <w:proofErr w:type="gramEnd"/>
      <w:r w:rsidR="00A97430">
        <w:rPr>
          <w:sz w:val="24"/>
          <w:szCs w:val="24"/>
        </w:rPr>
        <w:t xml:space="preserve"> pursue her medical malpractice claim. A number of years later that was changed by the </w:t>
      </w:r>
      <w:proofErr w:type="gramStart"/>
      <w:r w:rsidR="00A97430">
        <w:rPr>
          <w:sz w:val="24"/>
          <w:szCs w:val="24"/>
        </w:rPr>
        <w:t>court</w:t>
      </w:r>
      <w:proofErr w:type="gramEnd"/>
      <w:r w:rsidR="00A97430">
        <w:rPr>
          <w:sz w:val="24"/>
          <w:szCs w:val="24"/>
        </w:rPr>
        <w:t xml:space="preserve"> and they determined that the simple physical invasion of one’s body is not necessarily an injury so if that case was decided today it would be </w:t>
      </w:r>
      <w:proofErr w:type="gramStart"/>
      <w:r w:rsidR="00A97430">
        <w:rPr>
          <w:sz w:val="24"/>
          <w:szCs w:val="24"/>
        </w:rPr>
        <w:t>differently</w:t>
      </w:r>
      <w:proofErr w:type="gramEnd"/>
      <w:r w:rsidR="00A97430">
        <w:rPr>
          <w:sz w:val="24"/>
          <w:szCs w:val="24"/>
        </w:rPr>
        <w:t>. I’m glad that it finally was changed, but that was very difficult for me because I just found–. I thought well how in the world can an injury have occurred when that’s what you signed up for</w:t>
      </w:r>
      <w:r w:rsidR="00B9511A">
        <w:rPr>
          <w:sz w:val="24"/>
          <w:szCs w:val="24"/>
        </w:rPr>
        <w:t>?</w:t>
      </w:r>
      <w:r w:rsidR="00A97430">
        <w:rPr>
          <w:sz w:val="24"/>
          <w:szCs w:val="24"/>
        </w:rPr>
        <w:t xml:space="preserve"> [Laughs] It just doesn’t make sense. It was very difficult.</w:t>
      </w:r>
    </w:p>
    <w:p w14:paraId="622B72C6" w14:textId="77777777" w:rsidR="00A97430" w:rsidRDefault="00A97430" w:rsidP="004D0C56">
      <w:pPr>
        <w:spacing w:line="480" w:lineRule="auto"/>
        <w:rPr>
          <w:sz w:val="24"/>
          <w:szCs w:val="24"/>
        </w:rPr>
      </w:pPr>
      <w:r>
        <w:rPr>
          <w:sz w:val="24"/>
          <w:szCs w:val="24"/>
        </w:rPr>
        <w:tab/>
      </w:r>
      <w:r w:rsidR="00AF1127">
        <w:rPr>
          <w:sz w:val="24"/>
          <w:szCs w:val="24"/>
        </w:rPr>
        <w:t>CNA:</w:t>
      </w:r>
      <w:r>
        <w:rPr>
          <w:sz w:val="24"/>
          <w:szCs w:val="24"/>
        </w:rPr>
        <w:t xml:space="preserve"> Do you think that the other justices had that perspective because they were men or because they were just looking at medicine differently?</w:t>
      </w:r>
    </w:p>
    <w:p w14:paraId="37DF00C7" w14:textId="77777777" w:rsidR="00A97430" w:rsidRDefault="00A97430" w:rsidP="004D0C56">
      <w:pPr>
        <w:spacing w:line="480" w:lineRule="auto"/>
        <w:rPr>
          <w:sz w:val="24"/>
          <w:szCs w:val="24"/>
        </w:rPr>
      </w:pPr>
      <w:r>
        <w:rPr>
          <w:sz w:val="24"/>
          <w:szCs w:val="24"/>
        </w:rPr>
        <w:lastRenderedPageBreak/>
        <w:tab/>
      </w:r>
      <w:r w:rsidR="00AF1127">
        <w:rPr>
          <w:sz w:val="24"/>
          <w:szCs w:val="24"/>
        </w:rPr>
        <w:t>EL:</w:t>
      </w:r>
      <w:r>
        <w:rPr>
          <w:sz w:val="24"/>
          <w:szCs w:val="24"/>
        </w:rPr>
        <w:t xml:space="preserve"> It’s hard for me to say. It seems like a perfect case that would show a difference because of your gender perspective, and that may have had something to do with it. That was just the way they thought it should work. </w:t>
      </w:r>
    </w:p>
    <w:p w14:paraId="012DACE3" w14:textId="77777777" w:rsidR="00562958" w:rsidRDefault="00562958" w:rsidP="004D0C56">
      <w:pPr>
        <w:spacing w:line="480" w:lineRule="auto"/>
        <w:rPr>
          <w:sz w:val="24"/>
          <w:szCs w:val="24"/>
        </w:rPr>
      </w:pPr>
      <w:r>
        <w:rPr>
          <w:sz w:val="24"/>
          <w:szCs w:val="24"/>
        </w:rPr>
        <w:tab/>
      </w:r>
      <w:r w:rsidR="00AF1127">
        <w:rPr>
          <w:sz w:val="24"/>
          <w:szCs w:val="24"/>
        </w:rPr>
        <w:t>CNA:</w:t>
      </w:r>
      <w:r>
        <w:rPr>
          <w:sz w:val="24"/>
          <w:szCs w:val="24"/>
        </w:rPr>
        <w:t xml:space="preserve"> You’ve talked in the past about some cases that were personally challenging to you, not just here but in a few interviews that you did, and I kind of wanted</w:t>
      </w:r>
      <w:r w:rsidR="00B9511A">
        <w:rPr>
          <w:sz w:val="24"/>
          <w:szCs w:val="24"/>
        </w:rPr>
        <w:t xml:space="preserve"> to ask you some sort of follow-</w:t>
      </w:r>
      <w:r>
        <w:rPr>
          <w:sz w:val="24"/>
          <w:szCs w:val="24"/>
        </w:rPr>
        <w:t xml:space="preserve">up questions about one particular case, and this was a 2005 case that declared unconstitutional a law banning fornication. </w:t>
      </w:r>
      <w:proofErr w:type="gramStart"/>
      <w:r>
        <w:rPr>
          <w:sz w:val="24"/>
          <w:szCs w:val="24"/>
        </w:rPr>
        <w:t>So</w:t>
      </w:r>
      <w:proofErr w:type="gramEnd"/>
      <w:r>
        <w:rPr>
          <w:sz w:val="24"/>
          <w:szCs w:val="24"/>
        </w:rPr>
        <w:t xml:space="preserve"> I was wondering if you could talk a little bit, because you mentioned the importance, or you at least cited the importance of this particular case, especially in </w:t>
      </w:r>
      <w:smartTag w:uri="urn:schemas-microsoft-com:office:smarttags" w:element="place">
        <w:smartTag w:uri="urn:schemas-microsoft-com:office:smarttags" w:element="State">
          <w:r>
            <w:rPr>
              <w:sz w:val="24"/>
              <w:szCs w:val="24"/>
            </w:rPr>
            <w:t>Virginia</w:t>
          </w:r>
        </w:smartTag>
      </w:smartTag>
      <w:r>
        <w:rPr>
          <w:sz w:val="24"/>
          <w:szCs w:val="24"/>
        </w:rPr>
        <w:t>.</w:t>
      </w:r>
    </w:p>
    <w:p w14:paraId="504E24BB" w14:textId="77777777" w:rsidR="00562958" w:rsidRDefault="00562958" w:rsidP="004D0C56">
      <w:pPr>
        <w:spacing w:line="480" w:lineRule="auto"/>
        <w:rPr>
          <w:sz w:val="24"/>
          <w:szCs w:val="24"/>
        </w:rPr>
      </w:pPr>
      <w:r>
        <w:rPr>
          <w:sz w:val="24"/>
          <w:szCs w:val="24"/>
        </w:rPr>
        <w:tab/>
      </w:r>
      <w:r w:rsidR="00AF1127">
        <w:rPr>
          <w:sz w:val="24"/>
          <w:szCs w:val="24"/>
        </w:rPr>
        <w:t>EL:</w:t>
      </w:r>
      <w:r>
        <w:rPr>
          <w:sz w:val="24"/>
          <w:szCs w:val="24"/>
        </w:rPr>
        <w:t xml:space="preserve"> </w:t>
      </w:r>
      <w:proofErr w:type="gramStart"/>
      <w:r>
        <w:rPr>
          <w:sz w:val="24"/>
          <w:szCs w:val="24"/>
        </w:rPr>
        <w:t>Well</w:t>
      </w:r>
      <w:proofErr w:type="gramEnd"/>
      <w:r>
        <w:rPr>
          <w:sz w:val="24"/>
          <w:szCs w:val="24"/>
        </w:rPr>
        <w:t xml:space="preserve"> this is the case that–. It’s a case that has to do with the sexual activities between two consenting adults, which has been outlawed by statute in this state, and the United States Supreme Court in the–oh, I forget the name of it. It starts with a B. Bowers, </w:t>
      </w:r>
      <w:r w:rsidRPr="00723966">
        <w:rPr>
          <w:i/>
          <w:sz w:val="24"/>
          <w:szCs w:val="24"/>
        </w:rPr>
        <w:t xml:space="preserve">Bowers v. </w:t>
      </w:r>
      <w:r w:rsidR="00784537" w:rsidRPr="00723966">
        <w:rPr>
          <w:i/>
          <w:sz w:val="24"/>
          <w:szCs w:val="24"/>
        </w:rPr>
        <w:t>Georgia</w:t>
      </w:r>
      <w:r w:rsidR="00784537">
        <w:rPr>
          <w:sz w:val="24"/>
          <w:szCs w:val="24"/>
        </w:rPr>
        <w:t>, I believe it was</w:t>
      </w:r>
      <w:r w:rsidR="00FC2DFB">
        <w:rPr>
          <w:sz w:val="24"/>
          <w:szCs w:val="24"/>
        </w:rPr>
        <w:t xml:space="preserve"> [</w:t>
      </w:r>
      <w:r w:rsidR="00FC2DFB" w:rsidRPr="00FC2DFB">
        <w:rPr>
          <w:i/>
          <w:sz w:val="24"/>
          <w:szCs w:val="24"/>
        </w:rPr>
        <w:t>Bowers v. Hardwick</w:t>
      </w:r>
      <w:r w:rsidR="0069610F">
        <w:rPr>
          <w:sz w:val="24"/>
          <w:szCs w:val="24"/>
        </w:rPr>
        <w:t>, 478 U.S. 186 (1986)]</w:t>
      </w:r>
      <w:r w:rsidR="00784537">
        <w:rPr>
          <w:sz w:val="24"/>
          <w:szCs w:val="24"/>
        </w:rPr>
        <w:t xml:space="preserve">, </w:t>
      </w:r>
      <w:proofErr w:type="gramStart"/>
      <w:r w:rsidR="00784537">
        <w:rPr>
          <w:sz w:val="24"/>
          <w:szCs w:val="24"/>
        </w:rPr>
        <w:t>a number of</w:t>
      </w:r>
      <w:proofErr w:type="gramEnd"/>
      <w:r w:rsidR="00784537">
        <w:rPr>
          <w:sz w:val="24"/>
          <w:szCs w:val="24"/>
        </w:rPr>
        <w:t xml:space="preserve"> years ago said that these statutes were constitutional, that there was no constitutional inhibition to criminalizing this. But then in ’04 or perhaps a little earlier a case, </w:t>
      </w:r>
      <w:smartTag w:uri="urn:schemas-microsoft-com:office:smarttags" w:element="State">
        <w:smartTag w:uri="urn:schemas-microsoft-com:office:smarttags" w:element="place">
          <w:r w:rsidR="00784537">
            <w:rPr>
              <w:sz w:val="24"/>
              <w:szCs w:val="24"/>
            </w:rPr>
            <w:t>Texas</w:t>
          </w:r>
        </w:smartTag>
      </w:smartTag>
      <w:r w:rsidR="00784537">
        <w:rPr>
          <w:sz w:val="24"/>
          <w:szCs w:val="24"/>
        </w:rPr>
        <w:t xml:space="preserve"> v. something</w:t>
      </w:r>
      <w:r w:rsidR="00FC2DFB">
        <w:rPr>
          <w:sz w:val="24"/>
          <w:szCs w:val="24"/>
        </w:rPr>
        <w:t xml:space="preserve"> [</w:t>
      </w:r>
      <w:r w:rsidR="00FC2DFB">
        <w:rPr>
          <w:i/>
          <w:sz w:val="24"/>
          <w:szCs w:val="24"/>
        </w:rPr>
        <w:t>Lawrence v. Texas</w:t>
      </w:r>
      <w:r w:rsidR="0069610F">
        <w:rPr>
          <w:sz w:val="24"/>
          <w:szCs w:val="24"/>
        </w:rPr>
        <w:t xml:space="preserve"> 539 U.S. 558 (2003)</w:t>
      </w:r>
      <w:r w:rsidR="00FC2DFB">
        <w:rPr>
          <w:sz w:val="24"/>
          <w:szCs w:val="24"/>
        </w:rPr>
        <w:t>]</w:t>
      </w:r>
      <w:r w:rsidR="00784537">
        <w:rPr>
          <w:sz w:val="24"/>
          <w:szCs w:val="24"/>
        </w:rPr>
        <w:t xml:space="preserve">, was decided by the United States Supreme Court and they reversed </w:t>
      </w:r>
      <w:proofErr w:type="gramStart"/>
      <w:r w:rsidR="00784537">
        <w:rPr>
          <w:sz w:val="24"/>
          <w:szCs w:val="24"/>
        </w:rPr>
        <w:t>that</w:t>
      </w:r>
      <w:proofErr w:type="gramEnd"/>
      <w:r w:rsidR="00784537">
        <w:rPr>
          <w:sz w:val="24"/>
          <w:szCs w:val="24"/>
        </w:rPr>
        <w:t xml:space="preserve"> and they said that statutes which criminalize contact between consenting adults based on homosexual activity did violate the Constitution. </w:t>
      </w:r>
      <w:proofErr w:type="gramStart"/>
      <w:r w:rsidR="00784537">
        <w:rPr>
          <w:sz w:val="24"/>
          <w:szCs w:val="24"/>
        </w:rPr>
        <w:t>Well</w:t>
      </w:r>
      <w:proofErr w:type="gramEnd"/>
      <w:r w:rsidR="00784537">
        <w:rPr>
          <w:sz w:val="24"/>
          <w:szCs w:val="24"/>
        </w:rPr>
        <w:t xml:space="preserve"> that case in and of itself I believe–. I don’t know if Justice Kennedy or Justice Stevens, I think it was Justice Kennedy–. It was a rather broad freewheeling case and there are many people that may not have agreed with that, but that was the law of the land. </w:t>
      </w:r>
      <w:proofErr w:type="gramStart"/>
      <w:r w:rsidR="00784537">
        <w:rPr>
          <w:sz w:val="24"/>
          <w:szCs w:val="24"/>
        </w:rPr>
        <w:t>So</w:t>
      </w:r>
      <w:proofErr w:type="gramEnd"/>
      <w:r w:rsidR="00784537">
        <w:rPr>
          <w:sz w:val="24"/>
          <w:szCs w:val="24"/>
        </w:rPr>
        <w:t xml:space="preserve"> when this case came up before our court it seemed to me, and to the majority of the court, that we had no choice because we were dealing with a federal </w:t>
      </w:r>
      <w:r w:rsidR="00784537">
        <w:rPr>
          <w:sz w:val="24"/>
          <w:szCs w:val="24"/>
        </w:rPr>
        <w:lastRenderedPageBreak/>
        <w:t xml:space="preserve">constitutional challenge, but to strike down the Virginia statute because it was so close to the Texas statute which had been stricken by the court. The court made it very clear that sexual preference criminal prosecution in your own home just was not allowed under the Constitution. Now it was very important, however, that in doing that </w:t>
      </w:r>
      <w:r w:rsidR="00FA2290">
        <w:rPr>
          <w:sz w:val="24"/>
          <w:szCs w:val="24"/>
        </w:rPr>
        <w:t>we preserved, as did the United State</w:t>
      </w:r>
      <w:r w:rsidR="00723966">
        <w:rPr>
          <w:sz w:val="24"/>
          <w:szCs w:val="24"/>
        </w:rPr>
        <w:t>s</w:t>
      </w:r>
      <w:r w:rsidR="00FA2290">
        <w:rPr>
          <w:sz w:val="24"/>
          <w:szCs w:val="24"/>
        </w:rPr>
        <w:t xml:space="preserve"> Supreme Court, the principle that this was not a public display, this did not involve minors or any kind of abusive or nonconsensual activity, so that the correct parameters would be maintained and there would be no question but that this was a very limited instance in which the statute could not be enforced.</w:t>
      </w:r>
    </w:p>
    <w:p w14:paraId="60E3F07A" w14:textId="77777777" w:rsidR="00FA2290" w:rsidRDefault="00FA2290" w:rsidP="004D0C56">
      <w:pPr>
        <w:spacing w:line="480" w:lineRule="auto"/>
        <w:rPr>
          <w:sz w:val="24"/>
          <w:szCs w:val="24"/>
        </w:rPr>
      </w:pPr>
      <w:r>
        <w:rPr>
          <w:sz w:val="24"/>
          <w:szCs w:val="24"/>
        </w:rPr>
        <w:tab/>
      </w:r>
      <w:r w:rsidR="00AF1127">
        <w:rPr>
          <w:sz w:val="24"/>
          <w:szCs w:val="24"/>
        </w:rPr>
        <w:t>CNA:</w:t>
      </w:r>
      <w:r>
        <w:rPr>
          <w:sz w:val="24"/>
          <w:szCs w:val="24"/>
        </w:rPr>
        <w:t xml:space="preserve"> There was another case that was particularly interesting, and this was a case in which you wrote the opinion upholding a prison sentence for a Virginia mother and stepfather for serving alcohol to their sixteen-year-old and that sixteen-year-old’s–.</w:t>
      </w:r>
    </w:p>
    <w:p w14:paraId="238D55C2" w14:textId="77777777" w:rsidR="00FA2290" w:rsidRDefault="000C0223" w:rsidP="000C0223">
      <w:pPr>
        <w:spacing w:line="480" w:lineRule="auto"/>
        <w:ind w:hanging="720"/>
        <w:rPr>
          <w:sz w:val="24"/>
          <w:szCs w:val="24"/>
        </w:rPr>
      </w:pPr>
      <w:r w:rsidRPr="000C0223">
        <w:rPr>
          <w:b/>
          <w:sz w:val="24"/>
          <w:szCs w:val="24"/>
        </w:rPr>
        <w:t>25:13</w:t>
      </w:r>
      <w:r>
        <w:rPr>
          <w:sz w:val="24"/>
          <w:szCs w:val="24"/>
        </w:rPr>
        <w:tab/>
      </w:r>
      <w:r>
        <w:rPr>
          <w:sz w:val="24"/>
          <w:szCs w:val="24"/>
        </w:rPr>
        <w:tab/>
      </w:r>
      <w:r w:rsidR="00AF1127">
        <w:rPr>
          <w:sz w:val="24"/>
          <w:szCs w:val="24"/>
        </w:rPr>
        <w:t>EL:</w:t>
      </w:r>
      <w:r w:rsidR="00FA2290">
        <w:rPr>
          <w:sz w:val="24"/>
          <w:szCs w:val="24"/>
        </w:rPr>
        <w:t xml:space="preserve"> Birthday party friends, yes.</w:t>
      </w:r>
    </w:p>
    <w:p w14:paraId="001FBA5D" w14:textId="77777777" w:rsidR="00FA2290" w:rsidRDefault="00FA2290" w:rsidP="004D0C56">
      <w:pPr>
        <w:spacing w:line="480" w:lineRule="auto"/>
        <w:rPr>
          <w:sz w:val="24"/>
          <w:szCs w:val="24"/>
        </w:rPr>
      </w:pPr>
      <w:r>
        <w:rPr>
          <w:sz w:val="24"/>
          <w:szCs w:val="24"/>
        </w:rPr>
        <w:tab/>
      </w:r>
      <w:r w:rsidR="00AF1127">
        <w:rPr>
          <w:sz w:val="24"/>
          <w:szCs w:val="24"/>
        </w:rPr>
        <w:t>CNA:</w:t>
      </w:r>
      <w:r>
        <w:rPr>
          <w:sz w:val="24"/>
          <w:szCs w:val="24"/>
        </w:rPr>
        <w:t xml:space="preserve"> Right. This was a birthday party event. So I wanted to ask you a little bit about that because you indicated that–and this is just a quote in the article</w:t>
      </w:r>
      <w:proofErr w:type="gramStart"/>
      <w:r>
        <w:rPr>
          <w:sz w:val="24"/>
          <w:szCs w:val="24"/>
        </w:rPr>
        <w:t>–“</w:t>
      </w:r>
      <w:proofErr w:type="gramEnd"/>
      <w:r>
        <w:rPr>
          <w:sz w:val="24"/>
          <w:szCs w:val="24"/>
        </w:rPr>
        <w:t>It isn’t whether you think the mother should or shouldn’t go to jail. That’s not before us. Our decision is whether the process was proper,” and I know</w:t>
      </w:r>
      <w:r w:rsidR="00723966">
        <w:rPr>
          <w:sz w:val="24"/>
          <w:szCs w:val="24"/>
        </w:rPr>
        <w:t xml:space="preserve"> that fits into your philosophy</w:t>
      </w:r>
      <w:r>
        <w:rPr>
          <w:sz w:val="24"/>
          <w:szCs w:val="24"/>
        </w:rPr>
        <w:t xml:space="preserve"> so I was wondering if you could expound on that a bit.</w:t>
      </w:r>
    </w:p>
    <w:p w14:paraId="5C3D2ED1" w14:textId="77777777" w:rsidR="00723966" w:rsidRDefault="00FA2290" w:rsidP="004D0C56">
      <w:pPr>
        <w:spacing w:line="480" w:lineRule="auto"/>
        <w:rPr>
          <w:sz w:val="24"/>
          <w:szCs w:val="24"/>
        </w:rPr>
      </w:pPr>
      <w:r>
        <w:rPr>
          <w:sz w:val="24"/>
          <w:szCs w:val="24"/>
        </w:rPr>
        <w:tab/>
      </w:r>
      <w:r w:rsidR="00AF1127">
        <w:rPr>
          <w:sz w:val="24"/>
          <w:szCs w:val="24"/>
        </w:rPr>
        <w:t>EL:</w:t>
      </w:r>
      <w:r>
        <w:rPr>
          <w:sz w:val="24"/>
          <w:szCs w:val="24"/>
        </w:rPr>
        <w:t xml:space="preserve"> Well </w:t>
      </w:r>
      <w:proofErr w:type="gramStart"/>
      <w:r>
        <w:rPr>
          <w:sz w:val="24"/>
          <w:szCs w:val="24"/>
        </w:rPr>
        <w:t>first of all</w:t>
      </w:r>
      <w:proofErr w:type="gramEnd"/>
      <w:r>
        <w:rPr>
          <w:sz w:val="24"/>
          <w:szCs w:val="24"/>
        </w:rPr>
        <w:t xml:space="preserve"> it isn’t really my philosophy; it’s what the rules of review are. The issue in that case, there was a birthday party held at a parent’s home for their son, who was turning sixteen, </w:t>
      </w:r>
      <w:proofErr w:type="gramStart"/>
      <w:r>
        <w:rPr>
          <w:sz w:val="24"/>
          <w:szCs w:val="24"/>
        </w:rPr>
        <w:t>a number of</w:t>
      </w:r>
      <w:proofErr w:type="gramEnd"/>
      <w:r>
        <w:rPr>
          <w:sz w:val="24"/>
          <w:szCs w:val="24"/>
        </w:rPr>
        <w:t xml:space="preserve"> his friends were involved, all of them driving, there were a lot of cars there, and the parents had bought lots of beer. They had said they were going to take the kids’ car keys and not let them drive. They </w:t>
      </w:r>
      <w:proofErr w:type="gramStart"/>
      <w:r>
        <w:rPr>
          <w:sz w:val="24"/>
          <w:szCs w:val="24"/>
        </w:rPr>
        <w:t>had actually, the</w:t>
      </w:r>
      <w:proofErr w:type="gramEnd"/>
      <w:r>
        <w:rPr>
          <w:sz w:val="24"/>
          <w:szCs w:val="24"/>
        </w:rPr>
        <w:t xml:space="preserve"> evidence I think showed that there was some discussion with other parents in which the host parents </w:t>
      </w:r>
      <w:r>
        <w:rPr>
          <w:sz w:val="24"/>
          <w:szCs w:val="24"/>
        </w:rPr>
        <w:lastRenderedPageBreak/>
        <w:t xml:space="preserve">said there would be no alcohol served. And it was the first time in this state, I think, where parents were given serious jail sentences for this action. Whether or not the jail sentences were correct, there was no question at all but that–. In </w:t>
      </w:r>
      <w:proofErr w:type="gramStart"/>
      <w:r>
        <w:rPr>
          <w:sz w:val="24"/>
          <w:szCs w:val="24"/>
        </w:rPr>
        <w:t>fact</w:t>
      </w:r>
      <w:proofErr w:type="gramEnd"/>
      <w:r>
        <w:rPr>
          <w:sz w:val="24"/>
          <w:szCs w:val="24"/>
        </w:rPr>
        <w:t xml:space="preserve"> the two defendants, the husband and wife, did not contest in any way that there was underage drinking going on at the house. They didn’t deny that. What they fought was the police coming onto their property, uninvited, and in effect raiding this party. It’s an interesting issue because the question was how far can police–? Can they just come up to your door at any time and knock on it and say, </w:t>
      </w:r>
      <w:proofErr w:type="gramStart"/>
      <w:r>
        <w:rPr>
          <w:sz w:val="24"/>
          <w:szCs w:val="24"/>
        </w:rPr>
        <w:t>I’m</w:t>
      </w:r>
      <w:proofErr w:type="gramEnd"/>
      <w:r>
        <w:rPr>
          <w:sz w:val="24"/>
          <w:szCs w:val="24"/>
        </w:rPr>
        <w:t xml:space="preserve"> going to arrest you, or walk into your house ’</w:t>
      </w:r>
      <w:proofErr w:type="gramStart"/>
      <w:r>
        <w:rPr>
          <w:sz w:val="24"/>
          <w:szCs w:val="24"/>
        </w:rPr>
        <w:t>cause</w:t>
      </w:r>
      <w:proofErr w:type="gramEnd"/>
      <w:r>
        <w:rPr>
          <w:sz w:val="24"/>
          <w:szCs w:val="24"/>
        </w:rPr>
        <w:t xml:space="preserve"> they might have a tip that somebody is doing something illegal? The whole case revolved around to what extent can police come on your property. </w:t>
      </w:r>
    </w:p>
    <w:p w14:paraId="3239E823" w14:textId="77777777" w:rsidR="00FA2290" w:rsidRDefault="00FA2290" w:rsidP="00723966">
      <w:pPr>
        <w:spacing w:line="480" w:lineRule="auto"/>
        <w:ind w:firstLine="720"/>
        <w:rPr>
          <w:sz w:val="24"/>
          <w:szCs w:val="24"/>
        </w:rPr>
      </w:pPr>
      <w:r>
        <w:rPr>
          <w:sz w:val="24"/>
          <w:szCs w:val="24"/>
        </w:rPr>
        <w:t xml:space="preserve">Now we know that there are a lot of solicitors that come on people’s property. They’re selling magazines, they might be asking you to sign a petition, door to door salesmen, you know, this is not unusual, and you can put a sign on your property that says, “Posted: No Solicitors,” and so forth, and that tells people you don’t want anybody on your property. But if there is a general openness to that, then where do the police fit in? Well, the police have the same right to come up and knock on your door as anybody else, and if you say go </w:t>
      </w:r>
      <w:proofErr w:type="gramStart"/>
      <w:r>
        <w:rPr>
          <w:sz w:val="24"/>
          <w:szCs w:val="24"/>
        </w:rPr>
        <w:t>away</w:t>
      </w:r>
      <w:proofErr w:type="gramEnd"/>
      <w:r>
        <w:rPr>
          <w:sz w:val="24"/>
          <w:szCs w:val="24"/>
        </w:rPr>
        <w:t xml:space="preserve"> they have to go away. Now there’s an exception for policemen and that is that if they have </w:t>
      </w:r>
      <w:r w:rsidR="00723966">
        <w:rPr>
          <w:sz w:val="24"/>
          <w:szCs w:val="24"/>
        </w:rPr>
        <w:t>probable</w:t>
      </w:r>
      <w:r>
        <w:rPr>
          <w:sz w:val="24"/>
          <w:szCs w:val="24"/>
        </w:rPr>
        <w:t xml:space="preserve"> cause to think a crime is going on then they can come in. Well that was the whole issue here, and the issue was where were they in the driveway and could they see in the bushes and what about these kids in the back that they saw, and so it all revolved around whether or not the police overstepped their bounds when they went into the backyard instead of knocking on the front door and got the kids. That was the whole issue. Without going into the specifics of that, it was an </w:t>
      </w:r>
      <w:r>
        <w:rPr>
          <w:sz w:val="24"/>
          <w:szCs w:val="24"/>
        </w:rPr>
        <w:lastRenderedPageBreak/>
        <w:t xml:space="preserve">issue of somewhat murky fields, particularly in the state court system. Some of the </w:t>
      </w:r>
      <w:r w:rsidR="0051419B">
        <w:rPr>
          <w:sz w:val="24"/>
          <w:szCs w:val="24"/>
        </w:rPr>
        <w:t xml:space="preserve">Fourth </w:t>
      </w:r>
      <w:r>
        <w:rPr>
          <w:sz w:val="24"/>
          <w:szCs w:val="24"/>
        </w:rPr>
        <w:t>Circuit and the federal courts ha</w:t>
      </w:r>
      <w:r w:rsidR="00E141BB">
        <w:rPr>
          <w:sz w:val="24"/>
          <w:szCs w:val="24"/>
        </w:rPr>
        <w:t>d dealt with it to some degree. B</w:t>
      </w:r>
      <w:r>
        <w:rPr>
          <w:sz w:val="24"/>
          <w:szCs w:val="24"/>
        </w:rPr>
        <w:t>ut the question wa</w:t>
      </w:r>
      <w:r w:rsidR="00E141BB">
        <w:rPr>
          <w:sz w:val="24"/>
          <w:szCs w:val="24"/>
        </w:rPr>
        <w:t>s</w:t>
      </w:r>
      <w:r>
        <w:rPr>
          <w:sz w:val="24"/>
          <w:szCs w:val="24"/>
        </w:rPr>
        <w:t xml:space="preserve"> do you have to knock before you can go into the backyard? Do you have to ask </w:t>
      </w:r>
      <w:r w:rsidR="00E141BB">
        <w:rPr>
          <w:sz w:val="24"/>
          <w:szCs w:val="24"/>
        </w:rPr>
        <w:t xml:space="preserve">for permission once you get up there, and if you see kids that look like they’re drinking and look like </w:t>
      </w:r>
      <w:r w:rsidR="00E53101">
        <w:rPr>
          <w:sz w:val="24"/>
          <w:szCs w:val="24"/>
        </w:rPr>
        <w:t xml:space="preserve">they’re underage and look like they’re running away, is that sufficient to allow a policeman the next step, and the court decided yes it was. But it was quite an issue </w:t>
      </w:r>
      <w:proofErr w:type="gramStart"/>
      <w:r w:rsidR="00E53101">
        <w:rPr>
          <w:sz w:val="24"/>
          <w:szCs w:val="24"/>
        </w:rPr>
        <w:t>about</w:t>
      </w:r>
      <w:proofErr w:type="gramEnd"/>
      <w:r w:rsidR="00E53101">
        <w:rPr>
          <w:sz w:val="24"/>
          <w:szCs w:val="24"/>
        </w:rPr>
        <w:t xml:space="preserve"> the authority of the police </w:t>
      </w:r>
      <w:proofErr w:type="gramStart"/>
      <w:r w:rsidR="00E53101">
        <w:rPr>
          <w:sz w:val="24"/>
          <w:szCs w:val="24"/>
        </w:rPr>
        <w:t>with regard to</w:t>
      </w:r>
      <w:proofErr w:type="gramEnd"/>
      <w:r w:rsidR="00E53101">
        <w:rPr>
          <w:sz w:val="24"/>
          <w:szCs w:val="24"/>
        </w:rPr>
        <w:t xml:space="preserve"> people’s personal homes and preserving the privacy of one’s castle, and so it was an interesting case.</w:t>
      </w:r>
    </w:p>
    <w:p w14:paraId="728B5144" w14:textId="77777777" w:rsidR="00E53101" w:rsidRDefault="00E53101" w:rsidP="004D0C56">
      <w:pPr>
        <w:spacing w:line="480" w:lineRule="auto"/>
        <w:rPr>
          <w:sz w:val="24"/>
          <w:szCs w:val="24"/>
        </w:rPr>
      </w:pPr>
      <w:r>
        <w:rPr>
          <w:sz w:val="24"/>
          <w:szCs w:val="24"/>
        </w:rPr>
        <w:tab/>
      </w:r>
      <w:r w:rsidR="00AF1127">
        <w:rPr>
          <w:sz w:val="24"/>
          <w:szCs w:val="24"/>
        </w:rPr>
        <w:t>CNA:</w:t>
      </w:r>
      <w:r>
        <w:rPr>
          <w:sz w:val="24"/>
          <w:szCs w:val="24"/>
        </w:rPr>
        <w:t xml:space="preserve"> You know in Virginia, especially recently, there have been a lot of challenges with these kinds of cases and I was just wondering, it may have been a couple of years ago when there was a moratorium put on any further executions and the court has had to look at a number of cases dealing with the death penalty. I was wondering, do any of them stand out in your mind that you had to really grapple with in a way that was challenging more so than any other cases?</w:t>
      </w:r>
    </w:p>
    <w:p w14:paraId="65B993A3" w14:textId="77777777" w:rsidR="000831AC" w:rsidRDefault="000C0223" w:rsidP="000C0223">
      <w:pPr>
        <w:spacing w:line="480" w:lineRule="auto"/>
        <w:ind w:hanging="720"/>
        <w:rPr>
          <w:sz w:val="24"/>
          <w:szCs w:val="24"/>
        </w:rPr>
      </w:pPr>
      <w:r w:rsidRPr="00D52293">
        <w:rPr>
          <w:b/>
          <w:sz w:val="24"/>
          <w:szCs w:val="24"/>
        </w:rPr>
        <w:t>30:</w:t>
      </w:r>
      <w:r w:rsidR="00D52293" w:rsidRPr="00D52293">
        <w:rPr>
          <w:b/>
          <w:sz w:val="24"/>
          <w:szCs w:val="24"/>
        </w:rPr>
        <w:t>25</w:t>
      </w:r>
      <w:r w:rsidR="00D52293">
        <w:rPr>
          <w:sz w:val="24"/>
          <w:szCs w:val="24"/>
        </w:rPr>
        <w:tab/>
      </w:r>
      <w:r w:rsidR="00E53101">
        <w:rPr>
          <w:sz w:val="24"/>
          <w:szCs w:val="24"/>
        </w:rPr>
        <w:tab/>
      </w:r>
      <w:r w:rsidR="00AF1127">
        <w:rPr>
          <w:sz w:val="24"/>
          <w:szCs w:val="24"/>
        </w:rPr>
        <w:t>EL:</w:t>
      </w:r>
      <w:r w:rsidR="00E53101">
        <w:rPr>
          <w:sz w:val="24"/>
          <w:szCs w:val="24"/>
        </w:rPr>
        <w:t xml:space="preserve"> One of the ones that I recall, it’s called the Fishburn</w:t>
      </w:r>
      <w:r w:rsidR="000831AC">
        <w:rPr>
          <w:sz w:val="24"/>
          <w:szCs w:val="24"/>
        </w:rPr>
        <w:t>e</w:t>
      </w:r>
      <w:r w:rsidR="00E53101">
        <w:rPr>
          <w:sz w:val="24"/>
          <w:szCs w:val="24"/>
        </w:rPr>
        <w:t xml:space="preserve"> case–I think that’s the name of it–was very difficult. We went through a series of cases in which the questions were whether the jury was </w:t>
      </w:r>
      <w:proofErr w:type="gramStart"/>
      <w:r w:rsidR="00E53101">
        <w:rPr>
          <w:sz w:val="24"/>
          <w:szCs w:val="24"/>
        </w:rPr>
        <w:t>really properly</w:t>
      </w:r>
      <w:proofErr w:type="gramEnd"/>
      <w:r w:rsidR="00E53101">
        <w:rPr>
          <w:sz w:val="24"/>
          <w:szCs w:val="24"/>
        </w:rPr>
        <w:t xml:space="preserve"> instructed on the imposition of the death penalty. In order to impose the death </w:t>
      </w:r>
      <w:proofErr w:type="gramStart"/>
      <w:r w:rsidR="00E53101">
        <w:rPr>
          <w:sz w:val="24"/>
          <w:szCs w:val="24"/>
        </w:rPr>
        <w:t>penalty</w:t>
      </w:r>
      <w:proofErr w:type="gramEnd"/>
      <w:r w:rsidR="00E53101">
        <w:rPr>
          <w:sz w:val="24"/>
          <w:szCs w:val="24"/>
        </w:rPr>
        <w:t xml:space="preserve"> </w:t>
      </w:r>
      <w:r w:rsidR="00073E04">
        <w:rPr>
          <w:sz w:val="24"/>
          <w:szCs w:val="24"/>
        </w:rPr>
        <w:t xml:space="preserve">the jury has to find either that the crime was unusually vile or that the person is a future danger to society. The jury also has the option of life without parole, and during my tenure on the court the legislature had gone through a process whereby they really did away with parole and there was a question about whether or not the jury instructions were sufficient to say that life without parole now really means life without parole, and that was a difficult issue. I mean we worked through </w:t>
      </w:r>
      <w:proofErr w:type="gramStart"/>
      <w:r w:rsidR="00073E04">
        <w:rPr>
          <w:sz w:val="24"/>
          <w:szCs w:val="24"/>
        </w:rPr>
        <w:lastRenderedPageBreak/>
        <w:t>that</w:t>
      </w:r>
      <w:proofErr w:type="gramEnd"/>
      <w:r w:rsidR="00073E04">
        <w:rPr>
          <w:sz w:val="24"/>
          <w:szCs w:val="24"/>
        </w:rPr>
        <w:t xml:space="preserve"> but the Fishburn</w:t>
      </w:r>
      <w:r w:rsidR="000831AC">
        <w:rPr>
          <w:sz w:val="24"/>
          <w:szCs w:val="24"/>
        </w:rPr>
        <w:t>e</w:t>
      </w:r>
      <w:r w:rsidR="00073E04">
        <w:rPr>
          <w:sz w:val="24"/>
          <w:szCs w:val="24"/>
        </w:rPr>
        <w:t xml:space="preserve"> case was one in which we said they really have to be properly instructed as to their alternatives and so forth, and I think that worked out well. </w:t>
      </w:r>
    </w:p>
    <w:p w14:paraId="1B61D0D3" w14:textId="77777777" w:rsidR="00073E04" w:rsidRDefault="00073E04" w:rsidP="000831AC">
      <w:pPr>
        <w:spacing w:line="480" w:lineRule="auto"/>
        <w:ind w:firstLine="720"/>
        <w:rPr>
          <w:sz w:val="24"/>
          <w:szCs w:val="24"/>
        </w:rPr>
      </w:pPr>
      <w:r>
        <w:rPr>
          <w:sz w:val="24"/>
          <w:szCs w:val="24"/>
        </w:rPr>
        <w:t xml:space="preserve">Virginia had adopted the DNA as a legitimate scientific method for identifying people and evidence, blood, more than that, so I think there were–. And that’s not to say that every DNA sample is properly tested and so forth but because we were one of the first many of the death penalty cases that we had did involved DNA evidence where it did make a difference, and I think that was one thing that was a backstop, a safeguard. </w:t>
      </w:r>
    </w:p>
    <w:p w14:paraId="1294E4C1" w14:textId="77777777" w:rsidR="00E53101" w:rsidRDefault="00073E04" w:rsidP="00073E04">
      <w:pPr>
        <w:spacing w:line="480" w:lineRule="auto"/>
        <w:ind w:firstLine="720"/>
        <w:rPr>
          <w:sz w:val="24"/>
          <w:szCs w:val="24"/>
        </w:rPr>
      </w:pPr>
      <w:r>
        <w:rPr>
          <w:sz w:val="24"/>
          <w:szCs w:val="24"/>
        </w:rPr>
        <w:t>I think eyewitness testimony continues to be troublesome for me when it’s completely eyewitness and there’s no other circumstantial or direct evidence tying someone to the commission of the crime, and I think the court’s been very careful about doing that, about pondering over whether the evidence is sufficient.</w:t>
      </w:r>
    </w:p>
    <w:p w14:paraId="75187921" w14:textId="77777777" w:rsidR="00073E04" w:rsidRDefault="00AF1127" w:rsidP="00073E04">
      <w:pPr>
        <w:spacing w:line="480" w:lineRule="auto"/>
        <w:ind w:firstLine="720"/>
        <w:rPr>
          <w:sz w:val="24"/>
          <w:szCs w:val="24"/>
        </w:rPr>
      </w:pPr>
      <w:r>
        <w:rPr>
          <w:sz w:val="24"/>
          <w:szCs w:val="24"/>
        </w:rPr>
        <w:t>CNA:</w:t>
      </w:r>
      <w:r w:rsidR="00073E04">
        <w:rPr>
          <w:sz w:val="24"/>
          <w:szCs w:val="24"/>
        </w:rPr>
        <w:t xml:space="preserve"> Why are the eyewitnesses a particularly problematic issue?</w:t>
      </w:r>
    </w:p>
    <w:p w14:paraId="46EBEFF5" w14:textId="77777777" w:rsidR="00073E04" w:rsidRDefault="00AF1127" w:rsidP="00073E04">
      <w:pPr>
        <w:spacing w:line="480" w:lineRule="auto"/>
        <w:ind w:firstLine="720"/>
        <w:rPr>
          <w:sz w:val="24"/>
          <w:szCs w:val="24"/>
        </w:rPr>
      </w:pPr>
      <w:r>
        <w:rPr>
          <w:sz w:val="24"/>
          <w:szCs w:val="24"/>
        </w:rPr>
        <w:t>EL:</w:t>
      </w:r>
      <w:r w:rsidR="00073E04">
        <w:rPr>
          <w:sz w:val="24"/>
          <w:szCs w:val="24"/>
        </w:rPr>
        <w:t xml:space="preserve"> </w:t>
      </w:r>
      <w:proofErr w:type="gramStart"/>
      <w:r w:rsidR="00073E04">
        <w:rPr>
          <w:sz w:val="24"/>
          <w:szCs w:val="24"/>
        </w:rPr>
        <w:t>Well</w:t>
      </w:r>
      <w:proofErr w:type="gramEnd"/>
      <w:r w:rsidR="00073E04">
        <w:rPr>
          <w:sz w:val="24"/>
          <w:szCs w:val="24"/>
        </w:rPr>
        <w:t xml:space="preserve"> I think </w:t>
      </w:r>
      <w:proofErr w:type="gramStart"/>
      <w:r w:rsidR="00073E04">
        <w:rPr>
          <w:sz w:val="24"/>
          <w:szCs w:val="24"/>
        </w:rPr>
        <w:t>the science</w:t>
      </w:r>
      <w:proofErr w:type="gramEnd"/>
      <w:r w:rsidR="00073E04">
        <w:rPr>
          <w:sz w:val="24"/>
          <w:szCs w:val="24"/>
        </w:rPr>
        <w:t xml:space="preserve"> has shown that in some ways it’s like the old game where you say something to somebody and you go around the table and by the time it comes back to you it’s a completely different sentence than you started out with, that you whispered to the first person. There are various times when </w:t>
      </w:r>
      <w:proofErr w:type="gramStart"/>
      <w:r w:rsidR="00073E04">
        <w:rPr>
          <w:sz w:val="24"/>
          <w:szCs w:val="24"/>
        </w:rPr>
        <w:t>an eyewitness</w:t>
      </w:r>
      <w:proofErr w:type="gramEnd"/>
      <w:r w:rsidR="00073E04">
        <w:rPr>
          <w:sz w:val="24"/>
          <w:szCs w:val="24"/>
        </w:rPr>
        <w:t xml:space="preserve"> can become problematic. If there are suggestive lineups, for example, or suggestive photo arrays that suggest to the witness one or another kind of person than that testimony becomes somewhat suspect and the court has built into it–not our court but the legal system has built into it–a number of safeguards for such</w:t>
      </w:r>
      <w:r w:rsidR="000831AC">
        <w:rPr>
          <w:sz w:val="24"/>
          <w:szCs w:val="24"/>
        </w:rPr>
        <w:t xml:space="preserve"> things as suggestive lineups, you know, did the defendant’s lawyer–.</w:t>
      </w:r>
      <w:r w:rsidR="00073E04">
        <w:rPr>
          <w:sz w:val="24"/>
          <w:szCs w:val="24"/>
        </w:rPr>
        <w:t xml:space="preserve"> Did he have counsel available at the time that these witnesses were being interviewed, things like that. Lighting, timing, familiarity with people, suggestiveness of another witness: Oh, I think he did this. Well maybe he did do that. Let </w:t>
      </w:r>
      <w:r w:rsidR="00073E04">
        <w:rPr>
          <w:sz w:val="24"/>
          <w:szCs w:val="24"/>
        </w:rPr>
        <w:lastRenderedPageBreak/>
        <w:t xml:space="preserve">me think about that. Our mind’s eye is just such a very instantaneous thing. I mean even if you try and go back and retrace exactly what you did when you woke up this morning before you got into your car, you know you did a bunch of </w:t>
      </w:r>
      <w:proofErr w:type="gramStart"/>
      <w:r w:rsidR="00073E04">
        <w:rPr>
          <w:sz w:val="24"/>
          <w:szCs w:val="24"/>
        </w:rPr>
        <w:t>things</w:t>
      </w:r>
      <w:proofErr w:type="gramEnd"/>
      <w:r w:rsidR="00073E04">
        <w:rPr>
          <w:sz w:val="24"/>
          <w:szCs w:val="24"/>
        </w:rPr>
        <w:t xml:space="preserve"> but would the sequence be exact? </w:t>
      </w:r>
      <w:proofErr w:type="gramStart"/>
      <w:r w:rsidR="00073E04">
        <w:rPr>
          <w:sz w:val="24"/>
          <w:szCs w:val="24"/>
        </w:rPr>
        <w:t>So</w:t>
      </w:r>
      <w:proofErr w:type="gramEnd"/>
      <w:r w:rsidR="00073E04">
        <w:rPr>
          <w:sz w:val="24"/>
          <w:szCs w:val="24"/>
        </w:rPr>
        <w:t xml:space="preserve"> I think it isn’t because people are lying; it’s just that that recollection, and particularly if you’re under stress, if you were a victim or if you were with the victim, I mean your emotional overlay is heavy. </w:t>
      </w:r>
      <w:proofErr w:type="gramStart"/>
      <w:r w:rsidR="00073E04">
        <w:rPr>
          <w:sz w:val="24"/>
          <w:szCs w:val="24"/>
        </w:rPr>
        <w:t>So</w:t>
      </w:r>
      <w:proofErr w:type="gramEnd"/>
      <w:r w:rsidR="00073E04">
        <w:rPr>
          <w:sz w:val="24"/>
          <w:szCs w:val="24"/>
        </w:rPr>
        <w:t xml:space="preserve"> it’s not that eyewitnesses are, as I say, lying or in any way not believable. It’s just that t</w:t>
      </w:r>
      <w:r w:rsidR="00DF7BD6">
        <w:rPr>
          <w:sz w:val="24"/>
          <w:szCs w:val="24"/>
        </w:rPr>
        <w:t xml:space="preserve">here are issues that can arise </w:t>
      </w:r>
      <w:proofErr w:type="gramStart"/>
      <w:r w:rsidR="00DF7BD6">
        <w:rPr>
          <w:sz w:val="24"/>
          <w:szCs w:val="24"/>
        </w:rPr>
        <w:t>with regard to</w:t>
      </w:r>
      <w:proofErr w:type="gramEnd"/>
      <w:r w:rsidR="00DF7BD6">
        <w:rPr>
          <w:sz w:val="24"/>
          <w:szCs w:val="24"/>
        </w:rPr>
        <w:t xml:space="preserve"> the weight that can be given to some of that testimony, or should be given, and yet you can’t ignore the testimony. </w:t>
      </w:r>
      <w:proofErr w:type="gramStart"/>
      <w:r w:rsidR="00DF7BD6">
        <w:rPr>
          <w:sz w:val="24"/>
          <w:szCs w:val="24"/>
        </w:rPr>
        <w:t>So</w:t>
      </w:r>
      <w:proofErr w:type="gramEnd"/>
      <w:r w:rsidR="00DF7BD6">
        <w:rPr>
          <w:sz w:val="24"/>
          <w:szCs w:val="24"/>
        </w:rPr>
        <w:t xml:space="preserve"> I think that’s a very problematic part, and particularly when someone’s life is at stake, so eyewitness testimony is something that I always really have to look at. But the other part of that is that the jury in a death penalty case generally hears these witnesses and sees them and knows whether they’re credible, and they are subject to cross examination so there’s testing </w:t>
      </w:r>
      <w:proofErr w:type="gramStart"/>
      <w:r w:rsidR="00DF7BD6">
        <w:rPr>
          <w:sz w:val="24"/>
          <w:szCs w:val="24"/>
        </w:rPr>
        <w:t>with regard to</w:t>
      </w:r>
      <w:proofErr w:type="gramEnd"/>
      <w:r w:rsidR="00DF7BD6">
        <w:rPr>
          <w:sz w:val="24"/>
          <w:szCs w:val="24"/>
        </w:rPr>
        <w:t xml:space="preserve"> them. I don’t want to overstate the case for problems with eyewitness testimony.</w:t>
      </w:r>
    </w:p>
    <w:p w14:paraId="64616557" w14:textId="77777777" w:rsidR="00DF7BD6" w:rsidRDefault="00D52293" w:rsidP="00D52293">
      <w:pPr>
        <w:spacing w:line="480" w:lineRule="auto"/>
        <w:ind w:hanging="720"/>
        <w:rPr>
          <w:sz w:val="24"/>
          <w:szCs w:val="24"/>
        </w:rPr>
      </w:pPr>
      <w:r w:rsidRPr="00D52293">
        <w:rPr>
          <w:b/>
          <w:sz w:val="24"/>
          <w:szCs w:val="24"/>
        </w:rPr>
        <w:t>35:43</w:t>
      </w:r>
      <w:r>
        <w:rPr>
          <w:sz w:val="24"/>
          <w:szCs w:val="24"/>
        </w:rPr>
        <w:tab/>
      </w:r>
      <w:r>
        <w:rPr>
          <w:sz w:val="24"/>
          <w:szCs w:val="24"/>
        </w:rPr>
        <w:tab/>
      </w:r>
      <w:r w:rsidR="00AF1127">
        <w:rPr>
          <w:sz w:val="24"/>
          <w:szCs w:val="24"/>
        </w:rPr>
        <w:t>CNA:</w:t>
      </w:r>
      <w:r w:rsidR="00DF7BD6">
        <w:rPr>
          <w:sz w:val="24"/>
          <w:szCs w:val="24"/>
        </w:rPr>
        <w:t xml:space="preserve"> That kind of leads me to another question. I know that you were asked to head a task force by the court to look at gender bias in the courtroom, whether it’s from the jury’s perspective, from the judge’s perspective, the lawyer’s perspective, and I was wondering, why did they select you and what were some of the challenges that you faced as you investigated these issues?</w:t>
      </w:r>
    </w:p>
    <w:p w14:paraId="0779A48F" w14:textId="77777777" w:rsidR="00B33795" w:rsidRDefault="00AF1127" w:rsidP="00073E04">
      <w:pPr>
        <w:spacing w:line="480" w:lineRule="auto"/>
        <w:ind w:firstLine="720"/>
        <w:rPr>
          <w:sz w:val="24"/>
          <w:szCs w:val="24"/>
        </w:rPr>
      </w:pPr>
      <w:r>
        <w:rPr>
          <w:sz w:val="24"/>
          <w:szCs w:val="24"/>
        </w:rPr>
        <w:t>EL:</w:t>
      </w:r>
      <w:r w:rsidR="00DF7BD6">
        <w:rPr>
          <w:sz w:val="24"/>
          <w:szCs w:val="24"/>
        </w:rPr>
        <w:t xml:space="preserve"> Well at the time, in the late ’80s, early ’90s, the issue of gender bias was a pretty national issue and many, many states, well before Virginia put together a gender bias task force, put together [task forces</w:t>
      </w:r>
      <w:r w:rsidR="00B33795">
        <w:rPr>
          <w:sz w:val="24"/>
          <w:szCs w:val="24"/>
        </w:rPr>
        <w:t>], and the federal courts, the Ninth</w:t>
      </w:r>
      <w:r w:rsidR="00DF7BD6">
        <w:rPr>
          <w:sz w:val="24"/>
          <w:szCs w:val="24"/>
        </w:rPr>
        <w:t xml:space="preserve"> Circuit and other circuits, to look at what kind of gender bias existed in the courts. Those reports </w:t>
      </w:r>
      <w:r w:rsidR="00DF7BD6">
        <w:rPr>
          <w:sz w:val="24"/>
          <w:szCs w:val="24"/>
        </w:rPr>
        <w:lastRenderedPageBreak/>
        <w:t xml:space="preserve">found a considerable amount of gender bias in the </w:t>
      </w:r>
      <w:proofErr w:type="gramStart"/>
      <w:r w:rsidR="00DF7BD6">
        <w:rPr>
          <w:sz w:val="24"/>
          <w:szCs w:val="24"/>
        </w:rPr>
        <w:t>decision making</w:t>
      </w:r>
      <w:proofErr w:type="gramEnd"/>
      <w:r w:rsidR="00DF7BD6">
        <w:rPr>
          <w:sz w:val="24"/>
          <w:szCs w:val="24"/>
        </w:rPr>
        <w:t xml:space="preserve"> process as well as just the regular processes of the court, and a good deal of it with regard to not just statutes that were enacted but judicial decision making. At that time most of the people on the benches were male, most were over fifty–I say that as a huge generality–and for the first time you were having a lot of not just women litigants but women attorneys and so you had some of that, sometimes consciously, sometimes subconscious differential treatment to the attorneys, which </w:t>
      </w:r>
      <w:r w:rsidR="00947744">
        <w:rPr>
          <w:sz w:val="24"/>
          <w:szCs w:val="24"/>
        </w:rPr>
        <w:t xml:space="preserve">then of course would affect the clients. </w:t>
      </w:r>
      <w:proofErr w:type="gramStart"/>
      <w:r w:rsidR="00947744">
        <w:rPr>
          <w:sz w:val="24"/>
          <w:szCs w:val="24"/>
        </w:rPr>
        <w:t>So</w:t>
      </w:r>
      <w:proofErr w:type="gramEnd"/>
      <w:r w:rsidR="00947744">
        <w:rPr>
          <w:sz w:val="24"/>
          <w:szCs w:val="24"/>
        </w:rPr>
        <w:t xml:space="preserve"> a lot of that study was done across the country, a lot of the same findings, regardless of what part of the country you were in came out, huge efforts were made towards judicial education during that time. </w:t>
      </w:r>
    </w:p>
    <w:p w14:paraId="60AAAF47" w14:textId="77777777" w:rsidR="00B33795" w:rsidRDefault="00947744" w:rsidP="00073E04">
      <w:pPr>
        <w:spacing w:line="480" w:lineRule="auto"/>
        <w:ind w:firstLine="720"/>
        <w:rPr>
          <w:sz w:val="24"/>
          <w:szCs w:val="24"/>
        </w:rPr>
      </w:pPr>
      <w:smartTag w:uri="urn:schemas-microsoft-com:office:smarttags" w:element="place">
        <w:smartTag w:uri="urn:schemas-microsoft-com:office:smarttags" w:element="State">
          <w:r>
            <w:rPr>
              <w:sz w:val="24"/>
              <w:szCs w:val="24"/>
            </w:rPr>
            <w:t>Virginia</w:t>
          </w:r>
        </w:smartTag>
      </w:smartTag>
      <w:r>
        <w:rPr>
          <w:sz w:val="24"/>
          <w:szCs w:val="24"/>
        </w:rPr>
        <w:t xml:space="preserve"> was one of the later states to appoint a gender bias task force. There may be a lot of reasons for that, but we did appoint one. Why was I appointed the chair? </w:t>
      </w:r>
      <w:proofErr w:type="gramStart"/>
      <w:r>
        <w:rPr>
          <w:sz w:val="24"/>
          <w:szCs w:val="24"/>
        </w:rPr>
        <w:t>Well</w:t>
      </w:r>
      <w:proofErr w:type="gramEnd"/>
      <w:r>
        <w:rPr>
          <w:sz w:val="24"/>
          <w:szCs w:val="24"/>
        </w:rPr>
        <w:t xml:space="preserve"> I certainly had been an </w:t>
      </w:r>
      <w:proofErr w:type="gramStart"/>
      <w:r>
        <w:rPr>
          <w:sz w:val="24"/>
          <w:szCs w:val="24"/>
        </w:rPr>
        <w:t>agitator for one</w:t>
      </w:r>
      <w:proofErr w:type="gramEnd"/>
      <w:r>
        <w:rPr>
          <w:sz w:val="24"/>
          <w:szCs w:val="24"/>
        </w:rPr>
        <w:t xml:space="preserve"> for a number of years. I was the only woman on the supreme court at that time. I mean there were reasons </w:t>
      </w:r>
      <w:proofErr w:type="gramStart"/>
      <w:r>
        <w:rPr>
          <w:sz w:val="24"/>
          <w:szCs w:val="24"/>
        </w:rPr>
        <w:t>of</w:t>
      </w:r>
      <w:proofErr w:type="gramEnd"/>
      <w:r>
        <w:rPr>
          <w:sz w:val="24"/>
          <w:szCs w:val="24"/>
        </w:rPr>
        <w:t xml:space="preserve"> obvious choice type things. Probably if I hadn’t been on the commission or chair o</w:t>
      </w:r>
      <w:r w:rsidR="00B33795">
        <w:rPr>
          <w:sz w:val="24"/>
          <w:szCs w:val="24"/>
        </w:rPr>
        <w:t>f</w:t>
      </w:r>
      <w:r>
        <w:rPr>
          <w:sz w:val="24"/>
          <w:szCs w:val="24"/>
        </w:rPr>
        <w:t xml:space="preserve"> </w:t>
      </w:r>
      <w:proofErr w:type="gramStart"/>
      <w:r>
        <w:rPr>
          <w:sz w:val="24"/>
          <w:szCs w:val="24"/>
        </w:rPr>
        <w:t>it</w:t>
      </w:r>
      <w:proofErr w:type="gramEnd"/>
      <w:r>
        <w:rPr>
          <w:sz w:val="24"/>
          <w:szCs w:val="24"/>
        </w:rPr>
        <w:t xml:space="preserve"> voices would have been raised as to why not. </w:t>
      </w:r>
      <w:proofErr w:type="gramStart"/>
      <w:r>
        <w:rPr>
          <w:sz w:val="24"/>
          <w:szCs w:val="24"/>
        </w:rPr>
        <w:t>So</w:t>
      </w:r>
      <w:proofErr w:type="gramEnd"/>
      <w:r>
        <w:rPr>
          <w:sz w:val="24"/>
          <w:szCs w:val="24"/>
        </w:rPr>
        <w:t xml:space="preserve"> we did have a gender bias commission and in many ways we as a commission as well as a state have benefited from the fact that we were later in the roll call, if you will, because our court education systems had done a lot of work already on that type of educating both judges and lawyers. There </w:t>
      </w:r>
      <w:proofErr w:type="gramStart"/>
      <w:r>
        <w:rPr>
          <w:sz w:val="24"/>
          <w:szCs w:val="24"/>
        </w:rPr>
        <w:t>had</w:t>
      </w:r>
      <w:proofErr w:type="gramEnd"/>
      <w:r>
        <w:rPr>
          <w:sz w:val="24"/>
          <w:szCs w:val="24"/>
        </w:rPr>
        <w:t xml:space="preserve"> been </w:t>
      </w:r>
      <w:proofErr w:type="gramStart"/>
      <w:r>
        <w:rPr>
          <w:sz w:val="24"/>
          <w:szCs w:val="24"/>
        </w:rPr>
        <w:t>a number of</w:t>
      </w:r>
      <w:proofErr w:type="gramEnd"/>
      <w:r>
        <w:rPr>
          <w:sz w:val="24"/>
          <w:szCs w:val="24"/>
        </w:rPr>
        <w:t xml:space="preserve"> steps taken in other areas. The women’s bar associations across the commonwealth had done an awful lot to enhance and raise the level of just pointing out some of the kinds of things that affected them. For example, </w:t>
      </w:r>
      <w:smartTag w:uri="urn:schemas-microsoft-com:office:smarttags" w:element="place">
        <w:smartTag w:uri="urn:schemas-microsoft-com:office:smarttags" w:element="State">
          <w:r>
            <w:rPr>
              <w:sz w:val="24"/>
              <w:szCs w:val="24"/>
            </w:rPr>
            <w:t>Virginia</w:t>
          </w:r>
        </w:smartTag>
      </w:smartTag>
      <w:r>
        <w:rPr>
          <w:sz w:val="24"/>
          <w:szCs w:val="24"/>
        </w:rPr>
        <w:t xml:space="preserve">’s a Southern state. A judge referring to a female litigant as “honey” or “sweetie” or something like that, “girlie,” I mean that’s not </w:t>
      </w:r>
      <w:r>
        <w:rPr>
          <w:sz w:val="24"/>
          <w:szCs w:val="24"/>
        </w:rPr>
        <w:lastRenderedPageBreak/>
        <w:t xml:space="preserve">only demeaning on a professional basis but the impact that has on a woman’s client is huge. It is not seen as something that shows respect for her professional abilities. </w:t>
      </w:r>
      <w:proofErr w:type="gramStart"/>
      <w:r>
        <w:rPr>
          <w:sz w:val="24"/>
          <w:szCs w:val="24"/>
        </w:rPr>
        <w:t>So</w:t>
      </w:r>
      <w:proofErr w:type="gramEnd"/>
      <w:r>
        <w:rPr>
          <w:sz w:val="24"/>
          <w:szCs w:val="24"/>
        </w:rPr>
        <w:t xml:space="preserve"> things like that </w:t>
      </w:r>
      <w:proofErr w:type="gramStart"/>
      <w:r>
        <w:rPr>
          <w:sz w:val="24"/>
          <w:szCs w:val="24"/>
        </w:rPr>
        <w:t>had been</w:t>
      </w:r>
      <w:proofErr w:type="gramEnd"/>
      <w:r>
        <w:rPr>
          <w:sz w:val="24"/>
          <w:szCs w:val="24"/>
        </w:rPr>
        <w:t xml:space="preserve"> discussed openly and were of course part of the study too, but it was difficult. </w:t>
      </w:r>
    </w:p>
    <w:p w14:paraId="0F1332E1" w14:textId="77777777" w:rsidR="00B33795" w:rsidRDefault="00D52293" w:rsidP="00D52293">
      <w:pPr>
        <w:spacing w:line="480" w:lineRule="auto"/>
        <w:ind w:hanging="720"/>
        <w:rPr>
          <w:sz w:val="24"/>
          <w:szCs w:val="24"/>
        </w:rPr>
      </w:pPr>
      <w:r w:rsidRPr="00D52293">
        <w:rPr>
          <w:b/>
          <w:sz w:val="24"/>
          <w:szCs w:val="24"/>
        </w:rPr>
        <w:t>39:54</w:t>
      </w:r>
      <w:r>
        <w:rPr>
          <w:sz w:val="24"/>
          <w:szCs w:val="24"/>
        </w:rPr>
        <w:tab/>
      </w:r>
      <w:r>
        <w:rPr>
          <w:sz w:val="24"/>
          <w:szCs w:val="24"/>
        </w:rPr>
        <w:tab/>
      </w:r>
      <w:r w:rsidR="00947744">
        <w:rPr>
          <w:sz w:val="24"/>
          <w:szCs w:val="24"/>
        </w:rPr>
        <w:t xml:space="preserve">The challenges that we had, we found at many of our public hearings many men who felt they were mistreated in divorce situations, particularly with regard to custody issues, felt that there was an expressed bias against male custody, the fathers getting visitation and custody rights, which was something we took into account. We had a number of issues with regard to domestic violence and the problems that existed around that in the sense, it may not have been gender bias but it was a lack of resources for women who would file a restraining order or bring a complaint and then would not follow through and the prosecutor would get very frustrated and not want to deal with it again, but part of the reason was that she had to go back into the home and either was threatened or was convinced it wouldn’t happen again. So there were a lot of interplays that deal with gender bias in the court system on lots of different levels, issues of improper situations in the workplace, which made it very difficult for a female employee to complain other than quitting her job because there were not in place any kind of </w:t>
      </w:r>
      <w:r w:rsidR="003B3447">
        <w:rPr>
          <w:sz w:val="24"/>
          <w:szCs w:val="24"/>
        </w:rPr>
        <w:t xml:space="preserve">sexual harassment reporting mechanisms that would protect the complainant from the judge. The judge is the judge. </w:t>
      </w:r>
    </w:p>
    <w:p w14:paraId="6E938D6B" w14:textId="77777777" w:rsidR="00DF7BD6" w:rsidRDefault="003B3447" w:rsidP="00073E04">
      <w:pPr>
        <w:spacing w:line="480" w:lineRule="auto"/>
        <w:ind w:firstLine="720"/>
        <w:rPr>
          <w:sz w:val="24"/>
          <w:szCs w:val="24"/>
        </w:rPr>
      </w:pPr>
      <w:proofErr w:type="gramStart"/>
      <w:r>
        <w:rPr>
          <w:sz w:val="24"/>
          <w:szCs w:val="24"/>
        </w:rPr>
        <w:t>So</w:t>
      </w:r>
      <w:proofErr w:type="gramEnd"/>
      <w:r>
        <w:rPr>
          <w:sz w:val="24"/>
          <w:szCs w:val="24"/>
        </w:rPr>
        <w:t xml:space="preserve"> we found a plethora of issues that we dealt with. There were some statutory recommendations as I recall, some changes, but by that time the legislature had gone through a huge revamping, coming out with equitable distribution issues rather than simply </w:t>
      </w:r>
      <w:r w:rsidR="00B33795">
        <w:rPr>
          <w:sz w:val="24"/>
          <w:szCs w:val="24"/>
        </w:rPr>
        <w:t xml:space="preserve">everything belongs to the man, </w:t>
      </w:r>
      <w:r>
        <w:rPr>
          <w:sz w:val="24"/>
          <w:szCs w:val="24"/>
        </w:rPr>
        <w:t xml:space="preserve">to whoever </w:t>
      </w:r>
      <w:r w:rsidR="00B33795">
        <w:rPr>
          <w:sz w:val="24"/>
          <w:szCs w:val="24"/>
        </w:rPr>
        <w:t>got, you know, the money issue.</w:t>
      </w:r>
      <w:r>
        <w:rPr>
          <w:sz w:val="24"/>
          <w:szCs w:val="24"/>
        </w:rPr>
        <w:t xml:space="preserve"> </w:t>
      </w:r>
      <w:proofErr w:type="gramStart"/>
      <w:r>
        <w:rPr>
          <w:sz w:val="24"/>
          <w:szCs w:val="24"/>
        </w:rPr>
        <w:t>So</w:t>
      </w:r>
      <w:proofErr w:type="gramEnd"/>
      <w:r>
        <w:rPr>
          <w:sz w:val="24"/>
          <w:szCs w:val="24"/>
        </w:rPr>
        <w:t xml:space="preserve"> </w:t>
      </w:r>
      <w:r>
        <w:rPr>
          <w:sz w:val="24"/>
          <w:szCs w:val="24"/>
        </w:rPr>
        <w:lastRenderedPageBreak/>
        <w:t>our timing was late in one respect but allowed us to direct some of the more nuanced issues that did not initially come out in some of the early ones, important as they were. We had that benefit.</w:t>
      </w:r>
    </w:p>
    <w:p w14:paraId="2DA53E1B" w14:textId="77777777" w:rsidR="003B3447" w:rsidRDefault="00AF1127" w:rsidP="00073E04">
      <w:pPr>
        <w:spacing w:line="480" w:lineRule="auto"/>
        <w:ind w:firstLine="720"/>
        <w:rPr>
          <w:sz w:val="24"/>
          <w:szCs w:val="24"/>
        </w:rPr>
      </w:pPr>
      <w:r>
        <w:rPr>
          <w:sz w:val="24"/>
          <w:szCs w:val="24"/>
        </w:rPr>
        <w:t>CNA:</w:t>
      </w:r>
      <w:r w:rsidR="003B3447">
        <w:rPr>
          <w:sz w:val="24"/>
          <w:szCs w:val="24"/>
        </w:rPr>
        <w:t xml:space="preserve"> Since that task force did that evaluation and put forth their recommendations, are there any lingering issues that have not yet been addressed?</w:t>
      </w:r>
    </w:p>
    <w:p w14:paraId="374C4B94" w14:textId="77777777" w:rsidR="003B3447" w:rsidRDefault="00AF1127" w:rsidP="00073E04">
      <w:pPr>
        <w:spacing w:line="480" w:lineRule="auto"/>
        <w:ind w:firstLine="720"/>
        <w:rPr>
          <w:sz w:val="24"/>
          <w:szCs w:val="24"/>
        </w:rPr>
      </w:pPr>
      <w:r>
        <w:rPr>
          <w:sz w:val="24"/>
          <w:szCs w:val="24"/>
        </w:rPr>
        <w:t>EL:</w:t>
      </w:r>
      <w:r w:rsidR="003B3447">
        <w:rPr>
          <w:sz w:val="24"/>
          <w:szCs w:val="24"/>
        </w:rPr>
        <w:t xml:space="preserve"> I think that a lot of them were addressed. </w:t>
      </w:r>
      <w:proofErr w:type="gramStart"/>
      <w:r w:rsidR="003B3447">
        <w:rPr>
          <w:sz w:val="24"/>
          <w:szCs w:val="24"/>
        </w:rPr>
        <w:t>Of course</w:t>
      </w:r>
      <w:proofErr w:type="gramEnd"/>
      <w:r w:rsidR="003B3447">
        <w:rPr>
          <w:sz w:val="24"/>
          <w:szCs w:val="24"/>
        </w:rPr>
        <w:t xml:space="preserve"> a lot of </w:t>
      </w:r>
      <w:r w:rsidR="00B33795">
        <w:rPr>
          <w:sz w:val="24"/>
          <w:szCs w:val="24"/>
        </w:rPr>
        <w:t>it</w:t>
      </w:r>
      <w:r w:rsidR="003B3447">
        <w:rPr>
          <w:sz w:val="24"/>
          <w:szCs w:val="24"/>
        </w:rPr>
        <w:t xml:space="preserve"> had to–. There </w:t>
      </w:r>
      <w:proofErr w:type="gramStart"/>
      <w:r w:rsidR="003B3447">
        <w:rPr>
          <w:sz w:val="24"/>
          <w:szCs w:val="24"/>
        </w:rPr>
        <w:t>was</w:t>
      </w:r>
      <w:proofErr w:type="gramEnd"/>
      <w:r w:rsidR="003B3447">
        <w:rPr>
          <w:sz w:val="24"/>
          <w:szCs w:val="24"/>
        </w:rPr>
        <w:t xml:space="preserve"> a lot of, as I say, educational issues which were addressed. In the court system I’d like to say that we continue to raise that awareness level. I think that the, as I say, the groups of fathers still feel that there is an inherent bias against them. In the legal profession there’s still, I think, significant issues, particularly </w:t>
      </w:r>
      <w:proofErr w:type="gramStart"/>
      <w:r w:rsidR="003B3447">
        <w:rPr>
          <w:sz w:val="24"/>
          <w:szCs w:val="24"/>
        </w:rPr>
        <w:t>with regard to</w:t>
      </w:r>
      <w:proofErr w:type="gramEnd"/>
      <w:r w:rsidR="003B3447">
        <w:rPr>
          <w:sz w:val="24"/>
          <w:szCs w:val="24"/>
        </w:rPr>
        <w:t xml:space="preserve"> partnership, to structure, that is very disadvantageous to women, particularly because of the childbearing issues, that firms are dealing with but that was beyond our scope. We were just looking at the legal system.</w:t>
      </w:r>
    </w:p>
    <w:p w14:paraId="04FC4855" w14:textId="77777777" w:rsidR="003B3447" w:rsidRDefault="00AF1127" w:rsidP="00073E04">
      <w:pPr>
        <w:spacing w:line="480" w:lineRule="auto"/>
        <w:ind w:firstLine="720"/>
        <w:rPr>
          <w:sz w:val="24"/>
          <w:szCs w:val="24"/>
        </w:rPr>
      </w:pPr>
      <w:r>
        <w:rPr>
          <w:sz w:val="24"/>
          <w:szCs w:val="24"/>
        </w:rPr>
        <w:t>CNA:</w:t>
      </w:r>
      <w:r w:rsidR="003B3447">
        <w:rPr>
          <w:sz w:val="24"/>
          <w:szCs w:val="24"/>
        </w:rPr>
        <w:t xml:space="preserve"> That kind of allows me, I guess, to segue into talking a little bit about your role as really a pioneer, a gender pioneer, so to speak, at so many different levels throughout your entire career, and we talked about that at the previous interview. I wanted to know, when you were appointed to the court, I had asked you if there was any difference in how you noticed people treating you, but I want to kind of explore that a little bit more because you consider yourself to be a feminist, and I’d like to know what’s your definition of that and how did that interplay with a number of the other justices? Most of them were significantly older than you and they were brought up in a different tradition </w:t>
      </w:r>
      <w:proofErr w:type="gramStart"/>
      <w:r w:rsidR="003B3447">
        <w:rPr>
          <w:sz w:val="24"/>
          <w:szCs w:val="24"/>
        </w:rPr>
        <w:t>and</w:t>
      </w:r>
      <w:proofErr w:type="gramEnd"/>
      <w:r w:rsidR="003B3447">
        <w:rPr>
          <w:sz w:val="24"/>
          <w:szCs w:val="24"/>
        </w:rPr>
        <w:t xml:space="preserve"> a different time.</w:t>
      </w:r>
    </w:p>
    <w:p w14:paraId="5D6F9701" w14:textId="77777777" w:rsidR="003B3447" w:rsidRDefault="00D52293" w:rsidP="00D52293">
      <w:pPr>
        <w:spacing w:line="480" w:lineRule="auto"/>
        <w:ind w:hanging="720"/>
        <w:rPr>
          <w:sz w:val="24"/>
          <w:szCs w:val="24"/>
        </w:rPr>
      </w:pPr>
      <w:r w:rsidRPr="00D52293">
        <w:rPr>
          <w:b/>
          <w:sz w:val="24"/>
          <w:szCs w:val="24"/>
        </w:rPr>
        <w:lastRenderedPageBreak/>
        <w:t>44:52</w:t>
      </w:r>
      <w:r w:rsidRPr="00D52293">
        <w:rPr>
          <w:b/>
          <w:sz w:val="24"/>
          <w:szCs w:val="24"/>
        </w:rPr>
        <w:tab/>
      </w:r>
      <w:r>
        <w:rPr>
          <w:sz w:val="24"/>
          <w:szCs w:val="24"/>
        </w:rPr>
        <w:tab/>
      </w:r>
      <w:r w:rsidR="00AF1127">
        <w:rPr>
          <w:sz w:val="24"/>
          <w:szCs w:val="24"/>
        </w:rPr>
        <w:t>EL:</w:t>
      </w:r>
      <w:r w:rsidR="003B3447">
        <w:rPr>
          <w:sz w:val="24"/>
          <w:szCs w:val="24"/>
        </w:rPr>
        <w:t xml:space="preserve"> Well </w:t>
      </w:r>
      <w:proofErr w:type="gramStart"/>
      <w:r w:rsidR="003B3447">
        <w:rPr>
          <w:sz w:val="24"/>
          <w:szCs w:val="24"/>
        </w:rPr>
        <w:t>first of all</w:t>
      </w:r>
      <w:proofErr w:type="gramEnd"/>
      <w:r w:rsidR="003B3447">
        <w:rPr>
          <w:sz w:val="24"/>
          <w:szCs w:val="24"/>
        </w:rPr>
        <w:t xml:space="preserve"> what would my definition of a feminist be. My definition of a feminist is a woman who does not feel constrained by social expectations of </w:t>
      </w:r>
      <w:proofErr w:type="gramStart"/>
      <w:r w:rsidR="003B3447">
        <w:rPr>
          <w:sz w:val="24"/>
          <w:szCs w:val="24"/>
        </w:rPr>
        <w:t>particular roles</w:t>
      </w:r>
      <w:proofErr w:type="gramEnd"/>
      <w:r w:rsidR="003B3447">
        <w:rPr>
          <w:sz w:val="24"/>
          <w:szCs w:val="24"/>
        </w:rPr>
        <w:t xml:space="preserve">. That is not to say that I don’t–. I mean I do believe that women have certain responsibilities, and I’m not talking about doing the dishes, but obviously women are the mothers in the sense that we are the childbearing part of our human race and that there is a responsibility that goes with being a mother. It’s not merely producing another person. And there is a responsibility for being a father, so I don’t want to say that that isn’t part of my belief in being a feminist too. But to me a feminist is a person who feels free to and fights for the ability for herself and for others to undertake roles or positions and not be precluded from that simply because of gender and because of society’s expectation of gender. Now that’s </w:t>
      </w:r>
      <w:proofErr w:type="gramStart"/>
      <w:r w:rsidR="003B3447">
        <w:rPr>
          <w:sz w:val="24"/>
          <w:szCs w:val="24"/>
        </w:rPr>
        <w:t>pretty basic</w:t>
      </w:r>
      <w:proofErr w:type="gramEnd"/>
      <w:r w:rsidR="003B3447">
        <w:rPr>
          <w:sz w:val="24"/>
          <w:szCs w:val="24"/>
        </w:rPr>
        <w:t>, perhaps simplistic, but that’s the core of what I see as feminism.</w:t>
      </w:r>
    </w:p>
    <w:p w14:paraId="1D00EF10" w14:textId="77777777" w:rsidR="003B3447" w:rsidRDefault="00AF1127" w:rsidP="00073E04">
      <w:pPr>
        <w:spacing w:line="480" w:lineRule="auto"/>
        <w:ind w:firstLine="720"/>
        <w:rPr>
          <w:sz w:val="24"/>
          <w:szCs w:val="24"/>
        </w:rPr>
      </w:pPr>
      <w:r>
        <w:rPr>
          <w:sz w:val="24"/>
          <w:szCs w:val="24"/>
        </w:rPr>
        <w:t>CNA:</w:t>
      </w:r>
      <w:r w:rsidR="003B3447">
        <w:rPr>
          <w:sz w:val="24"/>
          <w:szCs w:val="24"/>
        </w:rPr>
        <w:t xml:space="preserve"> </w:t>
      </w:r>
      <w:proofErr w:type="gramStart"/>
      <w:r w:rsidR="003B3447">
        <w:rPr>
          <w:sz w:val="24"/>
          <w:szCs w:val="24"/>
        </w:rPr>
        <w:t>So</w:t>
      </w:r>
      <w:proofErr w:type="gramEnd"/>
      <w:r w:rsidR="003B3447">
        <w:rPr>
          <w:sz w:val="24"/>
          <w:szCs w:val="24"/>
        </w:rPr>
        <w:t xml:space="preserve"> were the other justices aware of your position? Did that have any role in just how all of you related to each other?</w:t>
      </w:r>
    </w:p>
    <w:p w14:paraId="47DFE94A" w14:textId="77777777" w:rsidR="003B3447" w:rsidRDefault="00AF1127" w:rsidP="00073E04">
      <w:pPr>
        <w:spacing w:line="480" w:lineRule="auto"/>
        <w:ind w:firstLine="720"/>
        <w:rPr>
          <w:sz w:val="24"/>
          <w:szCs w:val="24"/>
        </w:rPr>
      </w:pPr>
      <w:r>
        <w:rPr>
          <w:sz w:val="24"/>
          <w:szCs w:val="24"/>
        </w:rPr>
        <w:t>EL:</w:t>
      </w:r>
      <w:r w:rsidR="003B3447">
        <w:rPr>
          <w:sz w:val="24"/>
          <w:szCs w:val="24"/>
        </w:rPr>
        <w:t xml:space="preserve"> I don’t know if it would be fair to say they were aware of my position. They clearly knew I was the first woman on the </w:t>
      </w:r>
      <w:proofErr w:type="gramStart"/>
      <w:r w:rsidR="003B3447">
        <w:rPr>
          <w:sz w:val="24"/>
          <w:szCs w:val="24"/>
        </w:rPr>
        <w:t>court</w:t>
      </w:r>
      <w:proofErr w:type="gramEnd"/>
      <w:r w:rsidR="003B3447">
        <w:rPr>
          <w:sz w:val="24"/>
          <w:szCs w:val="24"/>
        </w:rPr>
        <w:t xml:space="preserve"> and they clearly knew it was goin</w:t>
      </w:r>
      <w:r w:rsidR="00A07C1F">
        <w:rPr>
          <w:sz w:val="24"/>
          <w:szCs w:val="24"/>
        </w:rPr>
        <w:t xml:space="preserve">g to be a little bit different, and I came in without the shared background that most of them had had, not all but most of them had had. And remember, John Charles Thomas had been on the court too so they had already had an individual with a very different background and age </w:t>
      </w:r>
      <w:proofErr w:type="gramStart"/>
      <w:r w:rsidR="00A07C1F">
        <w:rPr>
          <w:sz w:val="24"/>
          <w:szCs w:val="24"/>
        </w:rPr>
        <w:t>than</w:t>
      </w:r>
      <w:proofErr w:type="gramEnd"/>
      <w:r w:rsidR="00A07C1F">
        <w:rPr>
          <w:sz w:val="24"/>
          <w:szCs w:val="24"/>
        </w:rPr>
        <w:t xml:space="preserve"> they </w:t>
      </w:r>
      <w:proofErr w:type="gramStart"/>
      <w:r w:rsidR="00A07C1F">
        <w:rPr>
          <w:sz w:val="24"/>
          <w:szCs w:val="24"/>
        </w:rPr>
        <w:t>were</w:t>
      </w:r>
      <w:proofErr w:type="gramEnd"/>
      <w:r w:rsidR="00A07C1F">
        <w:rPr>
          <w:sz w:val="24"/>
          <w:szCs w:val="24"/>
        </w:rPr>
        <w:t xml:space="preserve"> so they had adjusted to change before. It was not a monolithic court when I got on there. </w:t>
      </w:r>
      <w:proofErr w:type="gramStart"/>
      <w:r w:rsidR="00A07C1F">
        <w:rPr>
          <w:sz w:val="24"/>
          <w:szCs w:val="24"/>
        </w:rPr>
        <w:t>So</w:t>
      </w:r>
      <w:proofErr w:type="gramEnd"/>
      <w:r w:rsidR="00A07C1F">
        <w:rPr>
          <w:sz w:val="24"/>
          <w:szCs w:val="24"/>
        </w:rPr>
        <w:t xml:space="preserve"> I think as with any new member of the court–. Any time there’s a new member </w:t>
      </w:r>
      <w:proofErr w:type="gramStart"/>
      <w:r w:rsidR="00A07C1F">
        <w:rPr>
          <w:sz w:val="24"/>
          <w:szCs w:val="24"/>
        </w:rPr>
        <w:t>of</w:t>
      </w:r>
      <w:proofErr w:type="gramEnd"/>
      <w:r w:rsidR="00A07C1F">
        <w:rPr>
          <w:sz w:val="24"/>
          <w:szCs w:val="24"/>
        </w:rPr>
        <w:t xml:space="preserve"> the court you’re very interested and very anxious to get to know the person, to see how they fit in, to try to help the new person fit in with the procedures and </w:t>
      </w:r>
      <w:r w:rsidR="00A07C1F">
        <w:rPr>
          <w:sz w:val="24"/>
          <w:szCs w:val="24"/>
        </w:rPr>
        <w:lastRenderedPageBreak/>
        <w:t xml:space="preserve">the ways. It doesn’t mean that you try and make them agree with you all the time or not have their own </w:t>
      </w:r>
      <w:proofErr w:type="gramStart"/>
      <w:r w:rsidR="00A07C1F">
        <w:rPr>
          <w:sz w:val="24"/>
          <w:szCs w:val="24"/>
        </w:rPr>
        <w:t>personality</w:t>
      </w:r>
      <w:proofErr w:type="gramEnd"/>
      <w:r w:rsidR="00A07C1F">
        <w:rPr>
          <w:sz w:val="24"/>
          <w:szCs w:val="24"/>
        </w:rPr>
        <w:t xml:space="preserve"> but you want a collegial, nice-run court, so that’s the kind of hope and I’m sure that that was the hope. I mean they were hoping I wasn’t going to be some kind of bomb-thrower that would make life around this table uncomfortable, and that isn’t my style anyway, but my style is to also do things that I think should be done and want to do and one of them was agitating for a gender bias commission and one of them was for getting a new phone system, [Laughs] things like that, so they aren’t always gender related.</w:t>
      </w:r>
    </w:p>
    <w:p w14:paraId="7405A9BA" w14:textId="77777777" w:rsidR="00A07C1F" w:rsidRDefault="00AF1127" w:rsidP="00073E04">
      <w:pPr>
        <w:spacing w:line="480" w:lineRule="auto"/>
        <w:ind w:firstLine="720"/>
        <w:rPr>
          <w:sz w:val="24"/>
          <w:szCs w:val="24"/>
        </w:rPr>
      </w:pPr>
      <w:r>
        <w:rPr>
          <w:sz w:val="24"/>
          <w:szCs w:val="24"/>
        </w:rPr>
        <w:t>CNA:</w:t>
      </w:r>
      <w:r w:rsidR="00A07C1F">
        <w:rPr>
          <w:sz w:val="24"/>
          <w:szCs w:val="24"/>
        </w:rPr>
        <w:t xml:space="preserve"> Did you notice any difference in the tone of the debates on different cases from the time you first came on until the time you retired?</w:t>
      </w:r>
    </w:p>
    <w:p w14:paraId="184D295A" w14:textId="77777777" w:rsidR="006B2526" w:rsidRDefault="00AF1127" w:rsidP="00073E04">
      <w:pPr>
        <w:spacing w:line="480" w:lineRule="auto"/>
        <w:ind w:firstLine="720"/>
        <w:rPr>
          <w:sz w:val="24"/>
          <w:szCs w:val="24"/>
        </w:rPr>
      </w:pPr>
      <w:r>
        <w:rPr>
          <w:sz w:val="24"/>
          <w:szCs w:val="24"/>
        </w:rPr>
        <w:t>EL:</w:t>
      </w:r>
      <w:r w:rsidR="00A07C1F">
        <w:rPr>
          <w:sz w:val="24"/>
          <w:szCs w:val="24"/>
        </w:rPr>
        <w:t xml:space="preserve"> Well, yes. </w:t>
      </w:r>
      <w:proofErr w:type="gramStart"/>
      <w:r w:rsidR="00A07C1F">
        <w:rPr>
          <w:sz w:val="24"/>
          <w:szCs w:val="24"/>
        </w:rPr>
        <w:t>Of course</w:t>
      </w:r>
      <w:proofErr w:type="gramEnd"/>
      <w:r w:rsidR="00A07C1F">
        <w:rPr>
          <w:sz w:val="24"/>
          <w:szCs w:val="24"/>
        </w:rPr>
        <w:t xml:space="preserve"> now </w:t>
      </w:r>
      <w:r w:rsidR="003B0996">
        <w:rPr>
          <w:sz w:val="24"/>
          <w:szCs w:val="24"/>
        </w:rPr>
        <w:t xml:space="preserve">remember </w:t>
      </w:r>
      <w:r w:rsidR="00A07C1F">
        <w:rPr>
          <w:sz w:val="24"/>
          <w:szCs w:val="24"/>
        </w:rPr>
        <w:t xml:space="preserve">when I retired there were three women on the court. The age of the members of the court had changed dramatically. I was not the oldest but close to the oldest when I left and one of the youngest when I came. The tone does change. Now I will say that generally the tone in debates on the court is very civil. I mean it’s a real advantage I think that </w:t>
      </w:r>
      <w:smartTag w:uri="urn:schemas-microsoft-com:office:smarttags" w:element="State">
        <w:smartTag w:uri="urn:schemas-microsoft-com:office:smarttags" w:element="place">
          <w:r w:rsidR="00A07C1F">
            <w:rPr>
              <w:sz w:val="24"/>
              <w:szCs w:val="24"/>
            </w:rPr>
            <w:t>Virginia</w:t>
          </w:r>
        </w:smartTag>
      </w:smartTag>
      <w:r w:rsidR="00A07C1F">
        <w:rPr>
          <w:sz w:val="24"/>
          <w:szCs w:val="24"/>
        </w:rPr>
        <w:t xml:space="preserve"> has generally in the practice of law</w:t>
      </w:r>
      <w:r w:rsidR="006B2526">
        <w:rPr>
          <w:sz w:val="24"/>
          <w:szCs w:val="24"/>
        </w:rPr>
        <w:t>;</w:t>
      </w:r>
      <w:r w:rsidR="00A07C1F">
        <w:rPr>
          <w:sz w:val="24"/>
          <w:szCs w:val="24"/>
        </w:rPr>
        <w:t xml:space="preserve"> we try and be civil practitioners. That doesn’t mean that hard positions aren’t exchanged and civil doesn’t mean giving in or not being an advocate for your position. So I think, yes, there is a change and I think that one of the changes, the differences–and this is not true for every single person–but generally I ascribe to the theory that women tend to want to be more consensus builders, tend to want to kind of do something that’ll satisfy everybody a little bit, and that sense of–. It really is well how can we bring this position and this position closer together so that both sides can live with it? That kind of approach over the years, although it may have changed now, was often viewed by perhaps society </w:t>
      </w:r>
      <w:r w:rsidR="00A07C1F">
        <w:rPr>
          <w:sz w:val="24"/>
          <w:szCs w:val="24"/>
        </w:rPr>
        <w:lastRenderedPageBreak/>
        <w:t xml:space="preserve">in general but perhaps just men, as a weak position. </w:t>
      </w:r>
      <w:r w:rsidR="001C08B1">
        <w:rPr>
          <w:sz w:val="24"/>
          <w:szCs w:val="24"/>
        </w:rPr>
        <w:t xml:space="preserve">In other words you come in, you state your position, that’s your position, and to waffle on that, or to listen to somebody–I shouldn’t just say listen to somebody else–but to try and move somebody off of that is seen as waffling or is seen as weakness, is seen as not a good thing, not a strength of character, if you will. </w:t>
      </w:r>
    </w:p>
    <w:p w14:paraId="63382102" w14:textId="77777777" w:rsidR="00A07C1F" w:rsidRDefault="009E0BE4" w:rsidP="009E0BE4">
      <w:pPr>
        <w:spacing w:line="480" w:lineRule="auto"/>
        <w:ind w:hanging="720"/>
        <w:rPr>
          <w:sz w:val="24"/>
          <w:szCs w:val="24"/>
        </w:rPr>
      </w:pPr>
      <w:r w:rsidRPr="004E4F51">
        <w:rPr>
          <w:b/>
          <w:sz w:val="24"/>
          <w:szCs w:val="24"/>
        </w:rPr>
        <w:t>50:</w:t>
      </w:r>
      <w:r w:rsidR="004E4F51" w:rsidRPr="004E4F51">
        <w:rPr>
          <w:b/>
          <w:sz w:val="24"/>
          <w:szCs w:val="24"/>
        </w:rPr>
        <w:t>44</w:t>
      </w:r>
      <w:r w:rsidR="004E4F51">
        <w:rPr>
          <w:sz w:val="24"/>
          <w:szCs w:val="24"/>
        </w:rPr>
        <w:tab/>
      </w:r>
      <w:r w:rsidR="004E4F51">
        <w:rPr>
          <w:sz w:val="24"/>
          <w:szCs w:val="24"/>
        </w:rPr>
        <w:tab/>
      </w:r>
      <w:r w:rsidR="001C08B1">
        <w:rPr>
          <w:sz w:val="24"/>
          <w:szCs w:val="24"/>
        </w:rPr>
        <w:t xml:space="preserve">When I came on the court–and again not that we didn’t always try and reach some agreement–it wasn’t unusual–. The court for example, generally the way we operate–and it’s no secret–you go around and everybody gives their opinion and then you see where you stand and then you might do some talking, but that kind of setup reflects a mindset that says </w:t>
      </w:r>
      <w:r w:rsidR="006B2526">
        <w:rPr>
          <w:sz w:val="24"/>
          <w:szCs w:val="24"/>
        </w:rPr>
        <w:t xml:space="preserve">well </w:t>
      </w:r>
      <w:r w:rsidR="001C08B1">
        <w:rPr>
          <w:sz w:val="24"/>
          <w:szCs w:val="24"/>
        </w:rPr>
        <w:t xml:space="preserve">you should come in with your mind at least preliminarily made up and it immediately kind of requires you perhaps to defend your position as opposed to spending some time openly listening to other people. To me, I like to say what I think, I think I’m </w:t>
      </w:r>
      <w:proofErr w:type="gramStart"/>
      <w:r w:rsidR="001C08B1">
        <w:rPr>
          <w:sz w:val="24"/>
          <w:szCs w:val="24"/>
        </w:rPr>
        <w:t>right, but</w:t>
      </w:r>
      <w:proofErr w:type="gramEnd"/>
      <w:r w:rsidR="001C08B1">
        <w:rPr>
          <w:sz w:val="24"/>
          <w:szCs w:val="24"/>
        </w:rPr>
        <w:t xml:space="preserve"> tell me where I’m wrong. If there is another problem here let’s talk about that. So just because I then say, well, I didn’t think about that, and you may well be right about that and I might go along with that, that doesn’t mean that your position was weak or you’re weak or you can’t be </w:t>
      </w:r>
      <w:proofErr w:type="gramStart"/>
      <w:r w:rsidR="001C08B1">
        <w:rPr>
          <w:sz w:val="24"/>
          <w:szCs w:val="24"/>
        </w:rPr>
        <w:t>trusted</w:t>
      </w:r>
      <w:proofErr w:type="gramEnd"/>
      <w:r w:rsidR="001C08B1">
        <w:rPr>
          <w:sz w:val="24"/>
          <w:szCs w:val="24"/>
        </w:rPr>
        <w:t xml:space="preserve"> or your word isn’t good. [Laughs] I mean it just shouldn’t have </w:t>
      </w:r>
      <w:proofErr w:type="gramStart"/>
      <w:r w:rsidR="001C08B1">
        <w:rPr>
          <w:sz w:val="24"/>
          <w:szCs w:val="24"/>
        </w:rPr>
        <w:t>those kind of connotations</w:t>
      </w:r>
      <w:proofErr w:type="gramEnd"/>
      <w:r w:rsidR="001C08B1">
        <w:rPr>
          <w:sz w:val="24"/>
          <w:szCs w:val="24"/>
        </w:rPr>
        <w:t xml:space="preserve">. Now I don’t want to portray the court as never agreeing or never moving how we get through to the opinion that you finally would read. </w:t>
      </w:r>
      <w:proofErr w:type="gramStart"/>
      <w:r w:rsidR="001C08B1">
        <w:rPr>
          <w:sz w:val="24"/>
          <w:szCs w:val="24"/>
        </w:rPr>
        <w:t>Those</w:t>
      </w:r>
      <w:proofErr w:type="gramEnd"/>
      <w:r w:rsidR="001C08B1">
        <w:rPr>
          <w:sz w:val="24"/>
          <w:szCs w:val="24"/>
        </w:rPr>
        <w:t xml:space="preserve"> kind</w:t>
      </w:r>
      <w:r w:rsidR="00020ECD">
        <w:rPr>
          <w:sz w:val="24"/>
          <w:szCs w:val="24"/>
        </w:rPr>
        <w:t>s</w:t>
      </w:r>
      <w:r w:rsidR="001C08B1">
        <w:rPr>
          <w:sz w:val="24"/>
          <w:szCs w:val="24"/>
        </w:rPr>
        <w:t xml:space="preserve"> of movements happen and have happened throughout my tenure, but I think my basic view on it’s not bad to talk about these things before you finally rule was a little different than what I had originally met on the court. </w:t>
      </w:r>
    </w:p>
    <w:p w14:paraId="7B573638" w14:textId="77777777" w:rsidR="001C08B1" w:rsidRDefault="00AF1127" w:rsidP="00073E04">
      <w:pPr>
        <w:spacing w:line="480" w:lineRule="auto"/>
        <w:ind w:firstLine="720"/>
        <w:rPr>
          <w:sz w:val="24"/>
          <w:szCs w:val="24"/>
        </w:rPr>
      </w:pPr>
      <w:r>
        <w:rPr>
          <w:sz w:val="24"/>
          <w:szCs w:val="24"/>
        </w:rPr>
        <w:lastRenderedPageBreak/>
        <w:t>CNA:</w:t>
      </w:r>
      <w:r w:rsidR="001C08B1">
        <w:rPr>
          <w:sz w:val="24"/>
          <w:szCs w:val="24"/>
        </w:rPr>
        <w:t xml:space="preserve"> That’s interesting and that kind of segues us into how you write your decision</w:t>
      </w:r>
      <w:r w:rsidR="00020ECD">
        <w:rPr>
          <w:sz w:val="24"/>
          <w:szCs w:val="24"/>
        </w:rPr>
        <w:t>s</w:t>
      </w:r>
      <w:r w:rsidR="001C08B1">
        <w:rPr>
          <w:sz w:val="24"/>
          <w:szCs w:val="24"/>
        </w:rPr>
        <w:t xml:space="preserve">. I’d like you to talk about process from the time that you read the case and you hear the </w:t>
      </w:r>
      <w:proofErr w:type="gramStart"/>
      <w:r w:rsidR="001C08B1">
        <w:rPr>
          <w:sz w:val="24"/>
          <w:szCs w:val="24"/>
        </w:rPr>
        <w:t>case</w:t>
      </w:r>
      <w:proofErr w:type="gramEnd"/>
      <w:r w:rsidR="001C08B1">
        <w:rPr>
          <w:sz w:val="24"/>
          <w:szCs w:val="24"/>
        </w:rPr>
        <w:t xml:space="preserve"> and you discuss the case </w:t>
      </w:r>
      <w:proofErr w:type="gramStart"/>
      <w:r w:rsidR="001C08B1">
        <w:rPr>
          <w:sz w:val="24"/>
          <w:szCs w:val="24"/>
        </w:rPr>
        <w:t>to</w:t>
      </w:r>
      <w:proofErr w:type="gramEnd"/>
      <w:r w:rsidR="001C08B1">
        <w:rPr>
          <w:sz w:val="24"/>
          <w:szCs w:val="24"/>
        </w:rPr>
        <w:t xml:space="preserve"> actually sitting down and writing your decisions.</w:t>
      </w:r>
    </w:p>
    <w:p w14:paraId="5BC80325" w14:textId="77777777" w:rsidR="00724116" w:rsidRDefault="00AF1127" w:rsidP="00073E04">
      <w:pPr>
        <w:spacing w:line="480" w:lineRule="auto"/>
        <w:ind w:firstLine="720"/>
        <w:rPr>
          <w:sz w:val="24"/>
          <w:szCs w:val="24"/>
        </w:rPr>
      </w:pPr>
      <w:r>
        <w:rPr>
          <w:sz w:val="24"/>
          <w:szCs w:val="24"/>
        </w:rPr>
        <w:t>EL:</w:t>
      </w:r>
      <w:r w:rsidR="001C08B1">
        <w:rPr>
          <w:sz w:val="24"/>
          <w:szCs w:val="24"/>
        </w:rPr>
        <w:t xml:space="preserve"> Okay. As you know our cases are pre-assigned to the court, you know that, so I know supposedly which case</w:t>
      </w:r>
      <w:r w:rsidR="00020ECD">
        <w:rPr>
          <w:sz w:val="24"/>
          <w:szCs w:val="24"/>
        </w:rPr>
        <w:t xml:space="preserve">s I will be writing even though, as you know, </w:t>
      </w:r>
      <w:r w:rsidR="001C08B1">
        <w:rPr>
          <w:sz w:val="24"/>
          <w:szCs w:val="24"/>
        </w:rPr>
        <w:t xml:space="preserve">during conference if you wind up being in the dissent or minority then you switch. You’ve alluded to the fact that of course the case begins well before oral argument and conference. I read the briefs, </w:t>
      </w:r>
      <w:proofErr w:type="gramStart"/>
      <w:r w:rsidR="001C08B1">
        <w:rPr>
          <w:sz w:val="24"/>
          <w:szCs w:val="24"/>
        </w:rPr>
        <w:t>both of the briefs</w:t>
      </w:r>
      <w:proofErr w:type="gramEnd"/>
      <w:r w:rsidR="001C08B1">
        <w:rPr>
          <w:sz w:val="24"/>
          <w:szCs w:val="24"/>
        </w:rPr>
        <w:t xml:space="preserve">, and the record. I will not necessarily–. </w:t>
      </w:r>
      <w:proofErr w:type="gramStart"/>
      <w:r w:rsidR="001C08B1">
        <w:rPr>
          <w:sz w:val="24"/>
          <w:szCs w:val="24"/>
        </w:rPr>
        <w:t>Well</w:t>
      </w:r>
      <w:proofErr w:type="gramEnd"/>
      <w:r w:rsidR="001C08B1">
        <w:rPr>
          <w:sz w:val="24"/>
          <w:szCs w:val="24"/>
        </w:rPr>
        <w:t xml:space="preserve"> if it’s a case that I’m writing on I really read almost all of the </w:t>
      </w:r>
      <w:proofErr w:type="gramStart"/>
      <w:r w:rsidR="001C08B1">
        <w:rPr>
          <w:sz w:val="24"/>
          <w:szCs w:val="24"/>
        </w:rPr>
        <w:t>record</w:t>
      </w:r>
      <w:proofErr w:type="gramEnd"/>
      <w:r w:rsidR="001C08B1">
        <w:rPr>
          <w:sz w:val="24"/>
          <w:szCs w:val="24"/>
        </w:rPr>
        <w:t xml:space="preserve">, although sometimes the lawyers just dump everything in and there are twenty volumes and really only eight of them are relevant to the points in front of us. So I read all of the relevant parts of the record and exhibits as well as the cases that are relevant to the issue that we’re dealing with, and do additional research on the cases particularly, and my law clerks do this, I mean in our talk about what the problems are in the case, and there’s a lot of–. After we’ve kind of read the cases, read the record, then there’s a lot of discussion with law clerks </w:t>
      </w:r>
      <w:r w:rsidR="00724116">
        <w:rPr>
          <w:sz w:val="24"/>
          <w:szCs w:val="24"/>
        </w:rPr>
        <w:t xml:space="preserve">on, well what about this and what about that, what about this point, what about that point, discussion trying to determine also at that point what issues we need to be clarified at the oral argument, where something isn’t clear or where there might be a procedural problem that hasn’t been addressed and what the response is there, or questions dealing with well if we </w:t>
      </w:r>
      <w:r w:rsidR="00020ECD">
        <w:rPr>
          <w:sz w:val="24"/>
          <w:szCs w:val="24"/>
        </w:rPr>
        <w:t>adopt A’s position how would that</w:t>
      </w:r>
      <w:r w:rsidR="00724116">
        <w:rPr>
          <w:sz w:val="24"/>
          <w:szCs w:val="24"/>
        </w:rPr>
        <w:t xml:space="preserve"> apply in the next case where this is going to be a little different, some of that, trying to see unintended consequences and so forth, or intended. </w:t>
      </w:r>
      <w:proofErr w:type="gramStart"/>
      <w:r w:rsidR="00724116">
        <w:rPr>
          <w:sz w:val="24"/>
          <w:szCs w:val="24"/>
        </w:rPr>
        <w:t>So</w:t>
      </w:r>
      <w:proofErr w:type="gramEnd"/>
      <w:r w:rsidR="00724116">
        <w:rPr>
          <w:sz w:val="24"/>
          <w:szCs w:val="24"/>
        </w:rPr>
        <w:t xml:space="preserve"> you go through that. </w:t>
      </w:r>
    </w:p>
    <w:p w14:paraId="232D8593" w14:textId="77777777" w:rsidR="00724116" w:rsidRDefault="004E4F51" w:rsidP="004E4F51">
      <w:pPr>
        <w:spacing w:line="480" w:lineRule="auto"/>
        <w:ind w:hanging="720"/>
        <w:rPr>
          <w:sz w:val="24"/>
          <w:szCs w:val="24"/>
        </w:rPr>
      </w:pPr>
      <w:r w:rsidRPr="004E4F51">
        <w:rPr>
          <w:b/>
          <w:sz w:val="24"/>
          <w:szCs w:val="24"/>
        </w:rPr>
        <w:lastRenderedPageBreak/>
        <w:t>55:09</w:t>
      </w:r>
      <w:r>
        <w:rPr>
          <w:sz w:val="24"/>
          <w:szCs w:val="24"/>
        </w:rPr>
        <w:tab/>
      </w:r>
      <w:r>
        <w:rPr>
          <w:sz w:val="24"/>
          <w:szCs w:val="24"/>
        </w:rPr>
        <w:tab/>
      </w:r>
      <w:r w:rsidR="00724116">
        <w:rPr>
          <w:sz w:val="24"/>
          <w:szCs w:val="24"/>
        </w:rPr>
        <w:t xml:space="preserve">I have bench memos for all the cases but for the cases that I’m writing it’s pretty extensive, both for my own purposes but also for oral argument and conference, and sometimes I’ll talk to other members of the court, particularly if it involves an issue that maybe they wrote a case on recently or if there is an issue that I just kind of want–. I mean my law clerks have been and are great, but in the main they were first-year lawyers so sometimes I want to talk about something to someone that’s had a little more practice, a little more seasoning and so sometimes I’ll talk to one or the other of my colleagues, maybe just as we’re sitting around here, although now there are fewer colleagues right here. </w:t>
      </w:r>
    </w:p>
    <w:p w14:paraId="246A17CB" w14:textId="77777777" w:rsidR="001C08B1" w:rsidRDefault="00724116" w:rsidP="00073E04">
      <w:pPr>
        <w:spacing w:line="480" w:lineRule="auto"/>
        <w:ind w:firstLine="720"/>
        <w:rPr>
          <w:sz w:val="24"/>
          <w:szCs w:val="24"/>
        </w:rPr>
      </w:pPr>
      <w:r>
        <w:rPr>
          <w:sz w:val="24"/>
          <w:szCs w:val="24"/>
        </w:rPr>
        <w:t xml:space="preserve">Then we get ready for oral argument. At oral argument I listen to what the lawyers have to say. My philosophy on oral </w:t>
      </w:r>
      <w:proofErr w:type="gramStart"/>
      <w:r>
        <w:rPr>
          <w:sz w:val="24"/>
          <w:szCs w:val="24"/>
        </w:rPr>
        <w:t>argument</w:t>
      </w:r>
      <w:proofErr w:type="gramEnd"/>
      <w:r>
        <w:rPr>
          <w:sz w:val="24"/>
          <w:szCs w:val="24"/>
        </w:rPr>
        <w:t xml:space="preserve"> is that I do want to hear what they have to say but it really is our time to ask probing questions or clarifying questions. I really try not to ask questions that just the answers can be recited or read in the briefs. If there’s something not clear or there’s a contradiction within the brief or that there’s an argument made by one side that’s not been answered by the other side; those are the kinds of questions you’ll see me asking, and I think my colleagues too, and I listen. On the bench you </w:t>
      </w:r>
      <w:proofErr w:type="gramStart"/>
      <w:r>
        <w:rPr>
          <w:sz w:val="24"/>
          <w:szCs w:val="24"/>
        </w:rPr>
        <w:t>have to</w:t>
      </w:r>
      <w:proofErr w:type="gramEnd"/>
      <w:r>
        <w:rPr>
          <w:sz w:val="24"/>
          <w:szCs w:val="24"/>
        </w:rPr>
        <w:t xml:space="preserve"> be very careful, I think, to try not to dominate the questioning, to allow your colleagues to ask the questions that are important to them</w:t>
      </w:r>
      <w:r w:rsidR="00CD7902">
        <w:rPr>
          <w:sz w:val="24"/>
          <w:szCs w:val="24"/>
        </w:rPr>
        <w:t xml:space="preserve"> and to not just </w:t>
      </w:r>
      <w:proofErr w:type="gramStart"/>
      <w:r w:rsidR="00CD7902">
        <w:rPr>
          <w:sz w:val="24"/>
          <w:szCs w:val="24"/>
        </w:rPr>
        <w:t>kind of engage</w:t>
      </w:r>
      <w:proofErr w:type="gramEnd"/>
      <w:r w:rsidR="00CD7902">
        <w:rPr>
          <w:sz w:val="24"/>
          <w:szCs w:val="24"/>
        </w:rPr>
        <w:t xml:space="preserve"> in a colloquy with the lawyer, ’cause that’s a lot of fun. It is fun.</w:t>
      </w:r>
    </w:p>
    <w:p w14:paraId="151F93DA" w14:textId="77777777" w:rsidR="001B3155" w:rsidRDefault="00CD7902" w:rsidP="00073E04">
      <w:pPr>
        <w:spacing w:line="480" w:lineRule="auto"/>
        <w:ind w:firstLine="720"/>
        <w:rPr>
          <w:sz w:val="24"/>
          <w:szCs w:val="24"/>
        </w:rPr>
      </w:pPr>
      <w:proofErr w:type="gramStart"/>
      <w:r>
        <w:rPr>
          <w:sz w:val="24"/>
          <w:szCs w:val="24"/>
        </w:rPr>
        <w:t>So</w:t>
      </w:r>
      <w:proofErr w:type="gramEnd"/>
      <w:r>
        <w:rPr>
          <w:sz w:val="24"/>
          <w:szCs w:val="24"/>
        </w:rPr>
        <w:t xml:space="preserve"> then you go through oral argument. Then of course we have conference here and in here when we are discussing the cases a couple of things are important to me. I really want to hear what everybody has to say, of course. I want to make sure that areas that I feel are going to have to be addressed in the opinion are addressed at conference</w:t>
      </w:r>
      <w:r w:rsidR="001B3155">
        <w:rPr>
          <w:sz w:val="24"/>
          <w:szCs w:val="24"/>
        </w:rPr>
        <w:t>–</w:t>
      </w:r>
      <w:r w:rsidR="001B3155">
        <w:rPr>
          <w:sz w:val="24"/>
          <w:szCs w:val="24"/>
        </w:rPr>
        <w:lastRenderedPageBreak/>
        <w:t>s</w:t>
      </w:r>
      <w:r>
        <w:rPr>
          <w:sz w:val="24"/>
          <w:szCs w:val="24"/>
        </w:rPr>
        <w:t>ometimes that doesn’t happen because you don’t figure it out till later, it comes up as you’</w:t>
      </w:r>
      <w:r w:rsidR="001B3155">
        <w:rPr>
          <w:sz w:val="24"/>
          <w:szCs w:val="24"/>
        </w:rPr>
        <w:t>re in the writing process–</w:t>
      </w:r>
      <w:r>
        <w:rPr>
          <w:sz w:val="24"/>
          <w:szCs w:val="24"/>
        </w:rPr>
        <w:t xml:space="preserve">and really want to know–. You know it doesn’t help me a whole lot if </w:t>
      </w:r>
      <w:r w:rsidR="001B3155">
        <w:rPr>
          <w:sz w:val="24"/>
          <w:szCs w:val="24"/>
        </w:rPr>
        <w:t xml:space="preserve">one of my colleagues says well, I think this case should be reversed. Okay, why? [Laughs] What is your rationale? Because around the table you may have three or four different rationales to come to the same result and in the </w:t>
      </w:r>
      <w:proofErr w:type="gramStart"/>
      <w:r w:rsidR="001B3155">
        <w:rPr>
          <w:sz w:val="24"/>
          <w:szCs w:val="24"/>
        </w:rPr>
        <w:t>opinion</w:t>
      </w:r>
      <w:proofErr w:type="gramEnd"/>
      <w:r w:rsidR="001B3155">
        <w:rPr>
          <w:sz w:val="24"/>
          <w:szCs w:val="24"/>
        </w:rPr>
        <w:t xml:space="preserve"> you’re not going to use three or four different rationales. I mean sometimes you might have alternatives but generally speaking they call alternatives in opinions “dicta</w:t>
      </w:r>
      <w:proofErr w:type="gramStart"/>
      <w:r w:rsidR="001B3155">
        <w:rPr>
          <w:sz w:val="24"/>
          <w:szCs w:val="24"/>
        </w:rPr>
        <w:t>”</w:t>
      </w:r>
      <w:proofErr w:type="gramEnd"/>
      <w:r w:rsidR="001B3155">
        <w:rPr>
          <w:sz w:val="24"/>
          <w:szCs w:val="24"/>
        </w:rPr>
        <w:t xml:space="preserve"> so you want to find out what the majority’s most acceptable rationale is for reaching a particular result. So, all of that is </w:t>
      </w:r>
      <w:proofErr w:type="gramStart"/>
      <w:r w:rsidR="001B3155">
        <w:rPr>
          <w:sz w:val="24"/>
          <w:szCs w:val="24"/>
        </w:rPr>
        <w:t>really important</w:t>
      </w:r>
      <w:proofErr w:type="gramEnd"/>
      <w:r w:rsidR="001B3155">
        <w:rPr>
          <w:sz w:val="24"/>
          <w:szCs w:val="24"/>
        </w:rPr>
        <w:t xml:space="preserve"> to me. </w:t>
      </w:r>
    </w:p>
    <w:p w14:paraId="7777C225" w14:textId="77777777" w:rsidR="00CD7902" w:rsidRDefault="001B3155" w:rsidP="00073E04">
      <w:pPr>
        <w:spacing w:line="480" w:lineRule="auto"/>
        <w:ind w:firstLine="720"/>
        <w:rPr>
          <w:sz w:val="24"/>
          <w:szCs w:val="24"/>
        </w:rPr>
      </w:pPr>
      <w:r>
        <w:rPr>
          <w:sz w:val="24"/>
          <w:szCs w:val="24"/>
        </w:rPr>
        <w:t xml:space="preserve">We used to tape those opinion conferences and that was so helpful to me. We don’t do that anymore and I’m sorry for that because it allowed me to know that I didn’t have to take </w:t>
      </w:r>
      <w:proofErr w:type="gramStart"/>
      <w:r>
        <w:rPr>
          <w:sz w:val="24"/>
          <w:szCs w:val="24"/>
        </w:rPr>
        <w:t>really good</w:t>
      </w:r>
      <w:proofErr w:type="gramEnd"/>
      <w:r>
        <w:rPr>
          <w:sz w:val="24"/>
          <w:szCs w:val="24"/>
        </w:rPr>
        <w:t xml:space="preserve"> notes. I could listen more. I could absorb more. Now I feel like I really </w:t>
      </w:r>
      <w:proofErr w:type="gramStart"/>
      <w:r>
        <w:rPr>
          <w:sz w:val="24"/>
          <w:szCs w:val="24"/>
        </w:rPr>
        <w:t>have to</w:t>
      </w:r>
      <w:proofErr w:type="gramEnd"/>
      <w:r>
        <w:rPr>
          <w:sz w:val="24"/>
          <w:szCs w:val="24"/>
        </w:rPr>
        <w:t xml:space="preserve"> </w:t>
      </w:r>
      <w:proofErr w:type="gramStart"/>
      <w:r>
        <w:rPr>
          <w:sz w:val="24"/>
          <w:szCs w:val="24"/>
        </w:rPr>
        <w:t>be taking</w:t>
      </w:r>
      <w:proofErr w:type="gramEnd"/>
      <w:r>
        <w:rPr>
          <w:sz w:val="24"/>
          <w:szCs w:val="24"/>
        </w:rPr>
        <w:t xml:space="preserve"> notes and cannot be as actively involved in the listing and the discussion process as I would like to be because I want to make sure I catch what people are saying. </w:t>
      </w:r>
    </w:p>
    <w:p w14:paraId="48600F3C" w14:textId="77777777" w:rsidR="001B3155" w:rsidRDefault="00AF1127" w:rsidP="00073E04">
      <w:pPr>
        <w:spacing w:line="480" w:lineRule="auto"/>
        <w:ind w:firstLine="720"/>
        <w:rPr>
          <w:sz w:val="24"/>
          <w:szCs w:val="24"/>
        </w:rPr>
      </w:pPr>
      <w:r>
        <w:rPr>
          <w:sz w:val="24"/>
          <w:szCs w:val="24"/>
        </w:rPr>
        <w:t>CNA:</w:t>
      </w:r>
      <w:r w:rsidR="001B3155">
        <w:rPr>
          <w:sz w:val="24"/>
          <w:szCs w:val="24"/>
        </w:rPr>
        <w:t xml:space="preserve"> Why did that change, by the way?</w:t>
      </w:r>
    </w:p>
    <w:p w14:paraId="28354C23" w14:textId="77777777" w:rsidR="001B3155" w:rsidRDefault="00AF1127" w:rsidP="00073E04">
      <w:pPr>
        <w:spacing w:line="480" w:lineRule="auto"/>
        <w:ind w:firstLine="720"/>
        <w:rPr>
          <w:sz w:val="24"/>
          <w:szCs w:val="24"/>
        </w:rPr>
      </w:pPr>
      <w:r>
        <w:rPr>
          <w:sz w:val="24"/>
          <w:szCs w:val="24"/>
        </w:rPr>
        <w:t>EL:</w:t>
      </w:r>
      <w:r w:rsidR="001B3155">
        <w:rPr>
          <w:sz w:val="24"/>
          <w:szCs w:val="24"/>
        </w:rPr>
        <w:t xml:space="preserve"> I think there was a concern that those tapes would somehow get out or be listened to by–. I mean they were to be destroyed, and I’m sure they were, or erased I guess is the better word for it, but there was a concern about the potential confidentiality breaches that could occur.</w:t>
      </w:r>
    </w:p>
    <w:p w14:paraId="1FB69E4D" w14:textId="77777777" w:rsidR="00B81858" w:rsidRDefault="00AF1127" w:rsidP="00073E04">
      <w:pPr>
        <w:spacing w:line="480" w:lineRule="auto"/>
        <w:ind w:firstLine="720"/>
        <w:rPr>
          <w:sz w:val="24"/>
          <w:szCs w:val="24"/>
        </w:rPr>
      </w:pPr>
      <w:r>
        <w:rPr>
          <w:sz w:val="24"/>
          <w:szCs w:val="24"/>
        </w:rPr>
        <w:t>CNA:</w:t>
      </w:r>
      <w:r w:rsidR="001B3155">
        <w:rPr>
          <w:sz w:val="24"/>
          <w:szCs w:val="24"/>
        </w:rPr>
        <w:t xml:space="preserve"> </w:t>
      </w:r>
      <w:proofErr w:type="gramStart"/>
      <w:r w:rsidR="001B3155">
        <w:rPr>
          <w:sz w:val="24"/>
          <w:szCs w:val="24"/>
        </w:rPr>
        <w:t>Well</w:t>
      </w:r>
      <w:proofErr w:type="gramEnd"/>
      <w:r w:rsidR="001B3155">
        <w:rPr>
          <w:sz w:val="24"/>
          <w:szCs w:val="24"/>
        </w:rPr>
        <w:t xml:space="preserve"> let’s talk a little bit about the mechanics of how you write your opinions. I’ve noticed that they are very succinct, they’re not flowery, they’re very easy </w:t>
      </w:r>
      <w:r w:rsidR="001B3155">
        <w:rPr>
          <w:sz w:val="24"/>
          <w:szCs w:val="24"/>
        </w:rPr>
        <w:lastRenderedPageBreak/>
        <w:t xml:space="preserve">to read, but still very much wedded to looking at the law and going straight to the issue and the point, and, I mentioned to you earlier, not quite but close to a </w:t>
      </w:r>
      <w:r w:rsidR="001B3155" w:rsidRPr="001B3155">
        <w:rPr>
          <w:i/>
          <w:sz w:val="24"/>
          <w:szCs w:val="24"/>
        </w:rPr>
        <w:t>Dragnet</w:t>
      </w:r>
      <w:r w:rsidR="001B3155">
        <w:rPr>
          <w:sz w:val="24"/>
          <w:szCs w:val="24"/>
        </w:rPr>
        <w:t xml:space="preserve"> approach.</w:t>
      </w:r>
    </w:p>
    <w:p w14:paraId="3BE3C3AB" w14:textId="77777777" w:rsidR="00B81858" w:rsidRDefault="00B81858" w:rsidP="00073E04">
      <w:pPr>
        <w:spacing w:line="480" w:lineRule="auto"/>
        <w:ind w:firstLine="720"/>
        <w:rPr>
          <w:sz w:val="24"/>
          <w:szCs w:val="24"/>
        </w:rPr>
      </w:pPr>
      <w:r>
        <w:rPr>
          <w:sz w:val="24"/>
          <w:szCs w:val="24"/>
        </w:rPr>
        <w:t>EL: [Laughs]</w:t>
      </w:r>
    </w:p>
    <w:p w14:paraId="2BD64CD7" w14:textId="77777777" w:rsidR="001B3155" w:rsidRDefault="00B81858" w:rsidP="00073E04">
      <w:pPr>
        <w:spacing w:line="480" w:lineRule="auto"/>
        <w:ind w:firstLine="720"/>
        <w:rPr>
          <w:sz w:val="24"/>
          <w:szCs w:val="24"/>
        </w:rPr>
      </w:pPr>
      <w:r>
        <w:rPr>
          <w:sz w:val="24"/>
          <w:szCs w:val="24"/>
        </w:rPr>
        <w:t>CNA:</w:t>
      </w:r>
      <w:r w:rsidR="00AF39C7">
        <w:rPr>
          <w:sz w:val="24"/>
          <w:szCs w:val="24"/>
        </w:rPr>
        <w:t xml:space="preserve"> And I was wondering</w:t>
      </w:r>
      <w:r w:rsidR="001B3155">
        <w:rPr>
          <w:sz w:val="24"/>
          <w:szCs w:val="24"/>
        </w:rPr>
        <w:t xml:space="preserve"> how did you develop that </w:t>
      </w:r>
      <w:proofErr w:type="gramStart"/>
      <w:r w:rsidR="001B3155">
        <w:rPr>
          <w:sz w:val="24"/>
          <w:szCs w:val="24"/>
        </w:rPr>
        <w:t>particular writing</w:t>
      </w:r>
      <w:proofErr w:type="gramEnd"/>
      <w:r w:rsidR="001B3155">
        <w:rPr>
          <w:sz w:val="24"/>
          <w:szCs w:val="24"/>
        </w:rPr>
        <w:t xml:space="preserve"> style? Were there any individuals that influenced that?</w:t>
      </w:r>
    </w:p>
    <w:p w14:paraId="574EA627" w14:textId="77777777" w:rsidR="000A60FA" w:rsidRDefault="00EE5554" w:rsidP="00EE5554">
      <w:pPr>
        <w:spacing w:line="480" w:lineRule="auto"/>
        <w:ind w:hanging="720"/>
        <w:rPr>
          <w:sz w:val="24"/>
          <w:szCs w:val="24"/>
        </w:rPr>
      </w:pPr>
      <w:r w:rsidRPr="00EE5554">
        <w:rPr>
          <w:b/>
          <w:sz w:val="24"/>
          <w:szCs w:val="24"/>
        </w:rPr>
        <w:t>59:50</w:t>
      </w:r>
      <w:r>
        <w:rPr>
          <w:sz w:val="24"/>
          <w:szCs w:val="24"/>
        </w:rPr>
        <w:tab/>
      </w:r>
      <w:r>
        <w:rPr>
          <w:sz w:val="24"/>
          <w:szCs w:val="24"/>
        </w:rPr>
        <w:tab/>
      </w:r>
      <w:r w:rsidR="00AF1127">
        <w:rPr>
          <w:sz w:val="24"/>
          <w:szCs w:val="24"/>
        </w:rPr>
        <w:t>EL:</w:t>
      </w:r>
      <w:r w:rsidR="001B3155">
        <w:rPr>
          <w:sz w:val="24"/>
          <w:szCs w:val="24"/>
        </w:rPr>
        <w:t xml:space="preserve"> I like the fact that you said easy to read. [Laughs] That’s something that makes me feel very good. Yes, there are people, there are styles, and there are impacts on the way I write that probably I don’t even realize. When I first went </w:t>
      </w:r>
      <w:proofErr w:type="gramStart"/>
      <w:r w:rsidR="001B3155">
        <w:rPr>
          <w:sz w:val="24"/>
          <w:szCs w:val="24"/>
        </w:rPr>
        <w:t>on</w:t>
      </w:r>
      <w:proofErr w:type="gramEnd"/>
      <w:r w:rsidR="001B3155">
        <w:rPr>
          <w:sz w:val="24"/>
          <w:szCs w:val="24"/>
        </w:rPr>
        <w:t xml:space="preserve"> the </w:t>
      </w:r>
      <w:proofErr w:type="gramStart"/>
      <w:r w:rsidR="001B3155">
        <w:rPr>
          <w:sz w:val="24"/>
          <w:szCs w:val="24"/>
        </w:rPr>
        <w:t>court</w:t>
      </w:r>
      <w:proofErr w:type="gramEnd"/>
      <w:r w:rsidR="001B3155">
        <w:rPr>
          <w:sz w:val="24"/>
          <w:szCs w:val="24"/>
        </w:rPr>
        <w:t xml:space="preserve"> I don’t know that I really had a style. In </w:t>
      </w:r>
      <w:proofErr w:type="gramStart"/>
      <w:r w:rsidR="001B3155">
        <w:rPr>
          <w:sz w:val="24"/>
          <w:szCs w:val="24"/>
        </w:rPr>
        <w:t>fact</w:t>
      </w:r>
      <w:proofErr w:type="gramEnd"/>
      <w:r w:rsidR="001B3155">
        <w:rPr>
          <w:sz w:val="24"/>
          <w:szCs w:val="24"/>
        </w:rPr>
        <w:t xml:space="preserve"> I remember the first year I had a case or there was a case that had to do with a condominium down in Virginia Beach that had suffered damage and the question was who was supposed to pay for this. I remember I started out the opinion saying something like, “Most people buy condominiums on the ocean to enjoy the wind and the,” blah, blah, blah, “but when that wind turns to destruction–,” or something. I mean it was a very different </w:t>
      </w:r>
      <w:proofErr w:type="gramStart"/>
      <w:r w:rsidR="001B3155">
        <w:rPr>
          <w:sz w:val="24"/>
          <w:szCs w:val="24"/>
        </w:rPr>
        <w:t>opening</w:t>
      </w:r>
      <w:proofErr w:type="gramEnd"/>
      <w:r w:rsidR="001B3155">
        <w:rPr>
          <w:sz w:val="24"/>
          <w:szCs w:val="24"/>
        </w:rPr>
        <w:t xml:space="preserve"> and I remember thinking </w:t>
      </w:r>
      <w:proofErr w:type="gramStart"/>
      <w:r w:rsidR="001B3155">
        <w:rPr>
          <w:sz w:val="24"/>
          <w:szCs w:val="24"/>
        </w:rPr>
        <w:t>that</w:t>
      </w:r>
      <w:proofErr w:type="gramEnd"/>
      <w:r w:rsidR="001B3155">
        <w:rPr>
          <w:sz w:val="24"/>
          <w:szCs w:val="24"/>
        </w:rPr>
        <w:t xml:space="preserve"> sounded good at the time and why not have </w:t>
      </w:r>
      <w:r w:rsidR="00745692">
        <w:rPr>
          <w:sz w:val="24"/>
          <w:szCs w:val="24"/>
        </w:rPr>
        <w:t>something a little different? I mean I</w:t>
      </w:r>
      <w:r w:rsidR="001B3155">
        <w:rPr>
          <w:sz w:val="24"/>
          <w:szCs w:val="24"/>
        </w:rPr>
        <w:t xml:space="preserve"> like many </w:t>
      </w:r>
      <w:proofErr w:type="gramStart"/>
      <w:r w:rsidR="001B3155">
        <w:rPr>
          <w:sz w:val="24"/>
          <w:szCs w:val="24"/>
        </w:rPr>
        <w:t>lawyers</w:t>
      </w:r>
      <w:proofErr w:type="gramEnd"/>
      <w:r w:rsidR="001B3155">
        <w:rPr>
          <w:sz w:val="24"/>
          <w:szCs w:val="24"/>
        </w:rPr>
        <w:t xml:space="preserve"> and non-lawyers find appellate opinions pretty dry and pretty difficult to wade through. I can remember somebody saying at conference, “What do you think about this?” and somebody said, “Oh, that’s okay. Not a big deal,” and it went on. </w:t>
      </w:r>
    </w:p>
    <w:p w14:paraId="7F48FC08" w14:textId="77777777" w:rsidR="001117F3" w:rsidRDefault="001B3155" w:rsidP="00745692">
      <w:pPr>
        <w:spacing w:line="480" w:lineRule="auto"/>
        <w:ind w:firstLine="720"/>
        <w:rPr>
          <w:sz w:val="24"/>
          <w:szCs w:val="24"/>
        </w:rPr>
      </w:pPr>
      <w:r>
        <w:rPr>
          <w:sz w:val="24"/>
          <w:szCs w:val="24"/>
        </w:rPr>
        <w:t xml:space="preserve">That’s probably the only one I really wrote like that. But early on in my tenure I went to–. There’s a course at NYU law school for new appellate judges. It still goes on, it’s not quite </w:t>
      </w:r>
      <w:proofErr w:type="gramStart"/>
      <w:r>
        <w:rPr>
          <w:sz w:val="24"/>
          <w:szCs w:val="24"/>
        </w:rPr>
        <w:t>as long as</w:t>
      </w:r>
      <w:proofErr w:type="gramEnd"/>
      <w:r>
        <w:rPr>
          <w:sz w:val="24"/>
          <w:szCs w:val="24"/>
        </w:rPr>
        <w:t xml:space="preserve"> it was, but you would go there for ten days, I believe, and in that course, it was not a course on the law. It was on being an appellate judge and it was on collegiality and opinion conferences and opinion writing and extracurricular activities </w:t>
      </w:r>
      <w:r>
        <w:rPr>
          <w:sz w:val="24"/>
          <w:szCs w:val="24"/>
        </w:rPr>
        <w:lastRenderedPageBreak/>
        <w:t xml:space="preserve">and dealing with being in isolation. I mean it all had to do with what it was like to be an appellate judge and what were your responsibilities and how </w:t>
      </w:r>
      <w:proofErr w:type="gramStart"/>
      <w:r>
        <w:rPr>
          <w:sz w:val="24"/>
          <w:szCs w:val="24"/>
        </w:rPr>
        <w:t>were mechanisms</w:t>
      </w:r>
      <w:proofErr w:type="gramEnd"/>
      <w:r>
        <w:rPr>
          <w:sz w:val="24"/>
          <w:szCs w:val="24"/>
        </w:rPr>
        <w:t xml:space="preserve">, and at that there were other judges and other people that talked about </w:t>
      </w:r>
      <w:proofErr w:type="gramStart"/>
      <w:r>
        <w:rPr>
          <w:sz w:val="24"/>
          <w:szCs w:val="24"/>
        </w:rPr>
        <w:t>opinions</w:t>
      </w:r>
      <w:proofErr w:type="gramEnd"/>
      <w:r>
        <w:rPr>
          <w:sz w:val="24"/>
          <w:szCs w:val="24"/>
        </w:rPr>
        <w:t xml:space="preserve"> and we would give them some of our opinions and they would be analyzed, things like that. In the course of that I got hooked up with a guy named Steve Armstrong</w:t>
      </w:r>
      <w:r w:rsidR="00AB22B5">
        <w:rPr>
          <w:sz w:val="24"/>
          <w:szCs w:val="24"/>
        </w:rPr>
        <w:t>,</w:t>
      </w:r>
      <w:r>
        <w:rPr>
          <w:sz w:val="24"/>
          <w:szCs w:val="24"/>
        </w:rPr>
        <w:t xml:space="preserve"> who was a journalist by trade but worked for She</w:t>
      </w:r>
      <w:r w:rsidR="00745692">
        <w:rPr>
          <w:sz w:val="24"/>
          <w:szCs w:val="24"/>
        </w:rPr>
        <w:t>a</w:t>
      </w:r>
      <w:r>
        <w:rPr>
          <w:sz w:val="24"/>
          <w:szCs w:val="24"/>
        </w:rPr>
        <w:t xml:space="preserve">rman </w:t>
      </w:r>
      <w:r w:rsidR="00745692">
        <w:rPr>
          <w:sz w:val="24"/>
          <w:szCs w:val="24"/>
        </w:rPr>
        <w:t>&amp;</w:t>
      </w:r>
      <w:r>
        <w:rPr>
          <w:sz w:val="24"/>
          <w:szCs w:val="24"/>
        </w:rPr>
        <w:t xml:space="preserve"> Sterling in New York, and his job was to help lawyers write briefs and write memorandums and he also lectured on opinion writing around the country and in fact had given a presentation to the Virginia judges before I came on the court. So anyway, I got hooked up with Steve and we went on and did some team teaching </w:t>
      </w:r>
      <w:r w:rsidR="00AB22B5">
        <w:rPr>
          <w:sz w:val="24"/>
          <w:szCs w:val="24"/>
        </w:rPr>
        <w:t xml:space="preserve">for opinion writing </w:t>
      </w:r>
      <w:proofErr w:type="gramStart"/>
      <w:r w:rsidR="00AB22B5">
        <w:rPr>
          <w:sz w:val="24"/>
          <w:szCs w:val="24"/>
        </w:rPr>
        <w:t>subsequent to</w:t>
      </w:r>
      <w:proofErr w:type="gramEnd"/>
      <w:r w:rsidR="00AB22B5">
        <w:rPr>
          <w:sz w:val="24"/>
          <w:szCs w:val="24"/>
        </w:rPr>
        <w:t xml:space="preserve"> that and for the new appellate judges’ school at NYU. </w:t>
      </w:r>
    </w:p>
    <w:p w14:paraId="2DF9C541" w14:textId="77777777" w:rsidR="000A60FA" w:rsidRDefault="00AB22B5" w:rsidP="001117F3">
      <w:pPr>
        <w:spacing w:line="480" w:lineRule="auto"/>
        <w:ind w:firstLine="720"/>
        <w:rPr>
          <w:sz w:val="24"/>
          <w:szCs w:val="24"/>
        </w:rPr>
      </w:pPr>
      <w:r>
        <w:rPr>
          <w:sz w:val="24"/>
          <w:szCs w:val="24"/>
        </w:rPr>
        <w:t>But one of the things that he talked about was the form of the opinion, the parts of the opinion, issues of approaches, whether you’re going to say: Here is my answer; now let me tell you why I got there. Or: Here is the problem, here is the rationale, and I’m going to lead you along and you will agree with me at the end that this is the way it should come out. Both of them–and I’m sure there are others–but both of them equally valid ways to do it, but the importance of figuring out which one you want to do and not mixing them up in the middle, you know, the philosophy of I did all this research, it didn’t really take me anywhere, but because I did it you’re going to read it</w:t>
      </w:r>
      <w:r w:rsidR="000A60FA">
        <w:rPr>
          <w:sz w:val="24"/>
          <w:szCs w:val="24"/>
        </w:rPr>
        <w:t xml:space="preserve">, you know, this kind of thing. You read two pages and it’s like, well, but this is not relevant to the case before us, things like that. </w:t>
      </w:r>
      <w:proofErr w:type="gramStart"/>
      <w:r w:rsidR="000A60FA">
        <w:rPr>
          <w:sz w:val="24"/>
          <w:szCs w:val="24"/>
        </w:rPr>
        <w:t>So</w:t>
      </w:r>
      <w:proofErr w:type="gramEnd"/>
      <w:r w:rsidR="000A60FA">
        <w:rPr>
          <w:sz w:val="24"/>
          <w:szCs w:val="24"/>
        </w:rPr>
        <w:t xml:space="preserve"> Steve really did a lot of–. I really learned a lot from him and I can’t say I put it into practice all the time but a lot about–and even just basic stuff, like transitional sentences and topic sentences and themes of your approach, and–I </w:t>
      </w:r>
      <w:r w:rsidR="000A60FA">
        <w:rPr>
          <w:sz w:val="24"/>
          <w:szCs w:val="24"/>
        </w:rPr>
        <w:lastRenderedPageBreak/>
        <w:t>really don’t do this well but I would like to–an introductory paragraph that basically you wouldn’t have to read any more if you read that. As a judge you kind of hate to do that ’</w:t>
      </w:r>
      <w:proofErr w:type="gramStart"/>
      <w:r w:rsidR="000A60FA">
        <w:rPr>
          <w:sz w:val="24"/>
          <w:szCs w:val="24"/>
        </w:rPr>
        <w:t>cause</w:t>
      </w:r>
      <w:proofErr w:type="gramEnd"/>
      <w:r w:rsidR="000A60FA">
        <w:rPr>
          <w:sz w:val="24"/>
          <w:szCs w:val="24"/>
        </w:rPr>
        <w:t xml:space="preserve"> this is your work product, you want them to read the rest, and if they know what it was about and what the re</w:t>
      </w:r>
      <w:r w:rsidR="00745692">
        <w:rPr>
          <w:sz w:val="24"/>
          <w:szCs w:val="24"/>
        </w:rPr>
        <w:t>sult was in the first paragraph</w:t>
      </w:r>
      <w:r w:rsidR="000A60FA">
        <w:rPr>
          <w:sz w:val="24"/>
          <w:szCs w:val="24"/>
        </w:rPr>
        <w:t xml:space="preserve"> why do the rest, but there are a lot of reasons for why the rest. But it was very, very helpful to me. </w:t>
      </w:r>
    </w:p>
    <w:p w14:paraId="62111C50" w14:textId="77777777" w:rsidR="006A23F0" w:rsidRDefault="00EE5554" w:rsidP="00EE5554">
      <w:pPr>
        <w:spacing w:line="480" w:lineRule="auto"/>
        <w:ind w:hanging="720"/>
        <w:rPr>
          <w:sz w:val="24"/>
          <w:szCs w:val="24"/>
        </w:rPr>
      </w:pPr>
      <w:r w:rsidRPr="00EE5554">
        <w:rPr>
          <w:b/>
          <w:sz w:val="24"/>
          <w:szCs w:val="24"/>
        </w:rPr>
        <w:t>1:04:27</w:t>
      </w:r>
      <w:r>
        <w:rPr>
          <w:sz w:val="24"/>
          <w:szCs w:val="24"/>
        </w:rPr>
        <w:tab/>
      </w:r>
      <w:r w:rsidR="001117F3">
        <w:rPr>
          <w:sz w:val="24"/>
          <w:szCs w:val="24"/>
        </w:rPr>
        <w:t>[Another]</w:t>
      </w:r>
      <w:r w:rsidR="000A60FA">
        <w:rPr>
          <w:sz w:val="24"/>
          <w:szCs w:val="24"/>
        </w:rPr>
        <w:t xml:space="preserve"> impact on my</w:t>
      </w:r>
      <w:r w:rsidR="001117F3">
        <w:rPr>
          <w:sz w:val="24"/>
          <w:szCs w:val="24"/>
        </w:rPr>
        <w:t xml:space="preserve"> opinion writing, I think, is </w:t>
      </w:r>
      <w:r w:rsidR="000A60FA">
        <w:rPr>
          <w:sz w:val="24"/>
          <w:szCs w:val="24"/>
        </w:rPr>
        <w:t xml:space="preserve">volume. We have a lot–. I mean we had to write four–. </w:t>
      </w:r>
      <w:proofErr w:type="gramStart"/>
      <w:r w:rsidR="000A60FA">
        <w:rPr>
          <w:sz w:val="24"/>
          <w:szCs w:val="24"/>
        </w:rPr>
        <w:t>Well</w:t>
      </w:r>
      <w:proofErr w:type="gramEnd"/>
      <w:r w:rsidR="000A60FA">
        <w:rPr>
          <w:sz w:val="24"/>
          <w:szCs w:val="24"/>
        </w:rPr>
        <w:t xml:space="preserve"> when I first went on the bench we </w:t>
      </w:r>
      <w:proofErr w:type="gramStart"/>
      <w:r w:rsidR="000A60FA">
        <w:rPr>
          <w:sz w:val="24"/>
          <w:szCs w:val="24"/>
        </w:rPr>
        <w:t>were writing</w:t>
      </w:r>
      <w:proofErr w:type="gramEnd"/>
      <w:r w:rsidR="000A60FA">
        <w:rPr>
          <w:sz w:val="24"/>
          <w:szCs w:val="24"/>
        </w:rPr>
        <w:t xml:space="preserve"> five opinions every seven weeks, which in fact was five opinions every four weeks, plus getting ready for the next court week, plus </w:t>
      </w:r>
      <w:r w:rsidR="00416C33">
        <w:rPr>
          <w:sz w:val="24"/>
          <w:szCs w:val="24"/>
        </w:rPr>
        <w:t xml:space="preserve">we’re hearing maybe thirty petitions for appeal, and staff work, so the volume was tremendous. One of the reasons I think you don’t see </w:t>
      </w:r>
      <w:proofErr w:type="gramStart"/>
      <w:r w:rsidR="00416C33">
        <w:rPr>
          <w:sz w:val="24"/>
          <w:szCs w:val="24"/>
        </w:rPr>
        <w:t>much</w:t>
      </w:r>
      <w:proofErr w:type="gramEnd"/>
      <w:r w:rsidR="00416C33">
        <w:rPr>
          <w:sz w:val="24"/>
          <w:szCs w:val="24"/>
        </w:rPr>
        <w:t xml:space="preserve"> flowery introductions like my condo case is it’s also much easier once you understand the structure of an opinion to kind of fit it into that mold, and I’m sure you can see that in my opinions. You have usually an introductory sentence that says what the case is</w:t>
      </w:r>
      <w:r w:rsidR="003F3C94">
        <w:rPr>
          <w:sz w:val="24"/>
          <w:szCs w:val="24"/>
        </w:rPr>
        <w:t xml:space="preserve"> about, or a paragraph that might</w:t>
      </w:r>
      <w:r w:rsidR="00416C33">
        <w:rPr>
          <w:sz w:val="24"/>
          <w:szCs w:val="24"/>
        </w:rPr>
        <w:t xml:space="preserve"> lend itself to the end; then you’ll find the facts, which may or may not involve the proceedings; and then we’ll go into what the issues are, and I don’t always set out what the countervailing arguments are, sometimes I’m just what the law’s going to be, but I do that because it’s easier. To write a new novel every opinion just–I don’t have the time for that, and I’m not sure people want to–. I mentioned early too in this interview that waxing eloquent about things often makes for good reading, often indicates or gives a greater context perhaps to the decision you’re making, but isn’t </w:t>
      </w:r>
      <w:proofErr w:type="gramStart"/>
      <w:r w:rsidR="00416C33">
        <w:rPr>
          <w:sz w:val="24"/>
          <w:szCs w:val="24"/>
        </w:rPr>
        <w:t>really necessary</w:t>
      </w:r>
      <w:proofErr w:type="gramEnd"/>
      <w:r w:rsidR="00416C33">
        <w:rPr>
          <w:sz w:val="24"/>
          <w:szCs w:val="24"/>
        </w:rPr>
        <w:t xml:space="preserve"> to the law, to the result of the case, and depending on the case–. I mean if you’re really kind of pushing the </w:t>
      </w:r>
      <w:proofErr w:type="gramStart"/>
      <w:r w:rsidR="00416C33">
        <w:rPr>
          <w:sz w:val="24"/>
          <w:szCs w:val="24"/>
        </w:rPr>
        <w:t>law out farther</w:t>
      </w:r>
      <w:proofErr w:type="gramEnd"/>
      <w:r w:rsidR="00416C33">
        <w:rPr>
          <w:sz w:val="24"/>
          <w:szCs w:val="24"/>
        </w:rPr>
        <w:t xml:space="preserve"> that’s one thing; if you are simply deciding this case, that’s something else. </w:t>
      </w:r>
    </w:p>
    <w:p w14:paraId="457810C3" w14:textId="77777777" w:rsidR="00416C33" w:rsidRDefault="00416C33" w:rsidP="00073E04">
      <w:pPr>
        <w:spacing w:line="480" w:lineRule="auto"/>
        <w:ind w:firstLine="720"/>
        <w:rPr>
          <w:sz w:val="24"/>
          <w:szCs w:val="24"/>
        </w:rPr>
      </w:pPr>
      <w:r>
        <w:rPr>
          <w:sz w:val="24"/>
          <w:szCs w:val="24"/>
        </w:rPr>
        <w:lastRenderedPageBreak/>
        <w:t>So, depending on the kind of case, we’ll–. But I mean some of my colleagues are excellent writers in terms of discussing not irrelevant things b</w:t>
      </w:r>
      <w:r w:rsidR="006A23F0">
        <w:rPr>
          <w:sz w:val="24"/>
          <w:szCs w:val="24"/>
        </w:rPr>
        <w:t xml:space="preserve">ut in greater depth, and perhaps </w:t>
      </w:r>
      <w:r>
        <w:rPr>
          <w:sz w:val="24"/>
          <w:szCs w:val="24"/>
        </w:rPr>
        <w:t xml:space="preserve">emotion might not be the right word but certainly bringing you along in a </w:t>
      </w:r>
      <w:proofErr w:type="gramStart"/>
      <w:r>
        <w:rPr>
          <w:sz w:val="24"/>
          <w:szCs w:val="24"/>
        </w:rPr>
        <w:t>more rich</w:t>
      </w:r>
      <w:proofErr w:type="gramEnd"/>
      <w:r>
        <w:rPr>
          <w:sz w:val="24"/>
          <w:szCs w:val="24"/>
        </w:rPr>
        <w:t xml:space="preserve"> fashion than I would. Part of it is I don’t want to get involved in dicta and I want very much to say exactly what we’re holding, no more and no less. I want to try and make it easier for lawyers to figure out exactly how this is going to impact their advice to their clients or their next case and not have undertones or nuances that I didn’t </w:t>
      </w:r>
      <w:proofErr w:type="gramStart"/>
      <w:r>
        <w:rPr>
          <w:sz w:val="24"/>
          <w:szCs w:val="24"/>
        </w:rPr>
        <w:t>mean</w:t>
      </w:r>
      <w:proofErr w:type="gramEnd"/>
      <w:r>
        <w:rPr>
          <w:sz w:val="24"/>
          <w:szCs w:val="24"/>
        </w:rPr>
        <w:t xml:space="preserve"> or we didn’t mean and just kind of go from there. So I do, I mean we work very, very hard on sentence structure, use of words, using the right words to convey the precise meaning, organization of the opinion, and the organization is, you know, after you’re so deeply in this morass of a particular case you have to go back and be very careful that in writing your opinions you are not–the opinion isn’t making some assumptions that the reader </w:t>
      </w:r>
      <w:r w:rsidR="006A23F0">
        <w:rPr>
          <w:sz w:val="24"/>
          <w:szCs w:val="24"/>
        </w:rPr>
        <w:t xml:space="preserve">knows that the reader </w:t>
      </w:r>
      <w:r>
        <w:rPr>
          <w:sz w:val="24"/>
          <w:szCs w:val="24"/>
        </w:rPr>
        <w:t xml:space="preserve">really doesn’t know. </w:t>
      </w:r>
      <w:proofErr w:type="gramStart"/>
      <w:r>
        <w:rPr>
          <w:sz w:val="24"/>
          <w:szCs w:val="24"/>
        </w:rPr>
        <w:t>So</w:t>
      </w:r>
      <w:proofErr w:type="gramEnd"/>
      <w:r>
        <w:rPr>
          <w:sz w:val="24"/>
          <w:szCs w:val="24"/>
        </w:rPr>
        <w:t xml:space="preserve"> you really have to, without overburdening the opinion, make sure that, in my mind, the logical process of the opinion brings the reader along with enough but not any irrelevant information to come to the end that you’re coming to. </w:t>
      </w:r>
    </w:p>
    <w:p w14:paraId="2A27F1AB" w14:textId="77777777" w:rsidR="001B3155" w:rsidRDefault="00416C33" w:rsidP="00073E04">
      <w:pPr>
        <w:spacing w:line="480" w:lineRule="auto"/>
        <w:ind w:firstLine="720"/>
        <w:rPr>
          <w:sz w:val="24"/>
          <w:szCs w:val="24"/>
        </w:rPr>
      </w:pPr>
      <w:r>
        <w:rPr>
          <w:sz w:val="24"/>
          <w:szCs w:val="24"/>
        </w:rPr>
        <w:t>So that’s my philosophy of writing opinions. I usually do a first draft, again primarily because my law clerks, to them first draft is final draft and so the time pressure becomes pretty–. But once that first draft is done–and I think we talked about this last time–then it’s back and forth and back and forth and we’re redrafting and going, you know, sometimes asking them to–. I have never really asked th</w:t>
      </w:r>
      <w:r w:rsidR="005D17BB">
        <w:rPr>
          <w:sz w:val="24"/>
          <w:szCs w:val="24"/>
        </w:rPr>
        <w:t>e</w:t>
      </w:r>
      <w:r w:rsidR="00541817">
        <w:rPr>
          <w:sz w:val="24"/>
          <w:szCs w:val="24"/>
        </w:rPr>
        <w:t>m to write a dissent but where is</w:t>
      </w:r>
      <w:r>
        <w:rPr>
          <w:sz w:val="24"/>
          <w:szCs w:val="24"/>
        </w:rPr>
        <w:t xml:space="preserve"> the weak</w:t>
      </w:r>
      <w:r w:rsidR="009E1A23">
        <w:rPr>
          <w:sz w:val="24"/>
          <w:szCs w:val="24"/>
        </w:rPr>
        <w:t xml:space="preserve"> point in this, that type of </w:t>
      </w:r>
      <w:proofErr w:type="gramStart"/>
      <w:r w:rsidR="009E1A23">
        <w:rPr>
          <w:sz w:val="24"/>
          <w:szCs w:val="24"/>
        </w:rPr>
        <w:t>a thing</w:t>
      </w:r>
      <w:proofErr w:type="gramEnd"/>
      <w:r w:rsidR="009E1A23">
        <w:rPr>
          <w:sz w:val="24"/>
          <w:szCs w:val="24"/>
        </w:rPr>
        <w:t>, until we co</w:t>
      </w:r>
      <w:r w:rsidR="005D17BB">
        <w:rPr>
          <w:sz w:val="24"/>
          <w:szCs w:val="24"/>
        </w:rPr>
        <w:t>me up with a final product, which</w:t>
      </w:r>
      <w:r w:rsidR="009E1A23">
        <w:rPr>
          <w:sz w:val="24"/>
          <w:szCs w:val="24"/>
        </w:rPr>
        <w:t xml:space="preserve"> then </w:t>
      </w:r>
      <w:proofErr w:type="gramStart"/>
      <w:r w:rsidR="009E1A23">
        <w:rPr>
          <w:sz w:val="24"/>
          <w:szCs w:val="24"/>
        </w:rPr>
        <w:t>has to</w:t>
      </w:r>
      <w:proofErr w:type="gramEnd"/>
      <w:r w:rsidR="009E1A23">
        <w:rPr>
          <w:sz w:val="24"/>
          <w:szCs w:val="24"/>
        </w:rPr>
        <w:t xml:space="preserve"> pass muster for six other people. </w:t>
      </w:r>
    </w:p>
    <w:p w14:paraId="596EE504" w14:textId="77777777" w:rsidR="00113D97" w:rsidRDefault="00AF1127" w:rsidP="00073E04">
      <w:pPr>
        <w:spacing w:line="480" w:lineRule="auto"/>
        <w:ind w:firstLine="720"/>
        <w:rPr>
          <w:sz w:val="24"/>
          <w:szCs w:val="24"/>
        </w:rPr>
      </w:pPr>
      <w:r>
        <w:rPr>
          <w:sz w:val="24"/>
          <w:szCs w:val="24"/>
        </w:rPr>
        <w:lastRenderedPageBreak/>
        <w:t>CNA:</w:t>
      </w:r>
      <w:r w:rsidR="00113D97">
        <w:rPr>
          <w:sz w:val="24"/>
          <w:szCs w:val="24"/>
        </w:rPr>
        <w:t xml:space="preserve"> The clerks that you hire to assist you, what are their–? Do you </w:t>
      </w:r>
      <w:proofErr w:type="gramStart"/>
      <w:r w:rsidR="00113D97">
        <w:rPr>
          <w:sz w:val="24"/>
          <w:szCs w:val="24"/>
        </w:rPr>
        <w:t>have set</w:t>
      </w:r>
      <w:proofErr w:type="gramEnd"/>
      <w:r w:rsidR="00113D97">
        <w:rPr>
          <w:sz w:val="24"/>
          <w:szCs w:val="24"/>
        </w:rPr>
        <w:t xml:space="preserve"> roles for them, set tasks for them, or do you change depending upon the case?</w:t>
      </w:r>
    </w:p>
    <w:p w14:paraId="0E54B7A1" w14:textId="77777777" w:rsidR="00EE5554" w:rsidRDefault="00AF1127" w:rsidP="00073E04">
      <w:pPr>
        <w:spacing w:line="480" w:lineRule="auto"/>
        <w:ind w:firstLine="720"/>
        <w:rPr>
          <w:sz w:val="24"/>
          <w:szCs w:val="24"/>
        </w:rPr>
      </w:pPr>
      <w:r>
        <w:rPr>
          <w:sz w:val="24"/>
          <w:szCs w:val="24"/>
        </w:rPr>
        <w:t>EL:</w:t>
      </w:r>
      <w:r w:rsidR="00113D97">
        <w:rPr>
          <w:sz w:val="24"/>
          <w:szCs w:val="24"/>
        </w:rPr>
        <w:t xml:space="preserve"> Well, I think the answer is a very qualified yes and no. My clerks generally, their responsibilities–. </w:t>
      </w:r>
      <w:proofErr w:type="gramStart"/>
      <w:r w:rsidR="00113D97">
        <w:rPr>
          <w:sz w:val="24"/>
          <w:szCs w:val="24"/>
        </w:rPr>
        <w:t>Of course</w:t>
      </w:r>
      <w:proofErr w:type="gramEnd"/>
      <w:r w:rsidR="00113D97">
        <w:rPr>
          <w:sz w:val="24"/>
          <w:szCs w:val="24"/>
        </w:rPr>
        <w:t xml:space="preserve"> they have to write what we call writ memos which are the bench memos for the writ panels, the petition panels, and every justice’s clerk has to write some and that’s really good because it’s a summary of the petition and it also contains a recommendation, so they have to do that. I review all of those because those writ memos are circulated to the people that will be hearing that case and while it is the clerk’s work I don’t think it’s fair to expect a first-year or second-year lawyer to send something out without review because if there is a mistake I don’t want them to be embarrassed. I mean their analysis is theirs, it’s not mine, but I do review those, so that’s one thing that </w:t>
      </w:r>
      <w:proofErr w:type="gramStart"/>
      <w:r w:rsidR="00113D97">
        <w:rPr>
          <w:sz w:val="24"/>
          <w:szCs w:val="24"/>
        </w:rPr>
        <w:t>has to</w:t>
      </w:r>
      <w:proofErr w:type="gramEnd"/>
      <w:r w:rsidR="00113D97">
        <w:rPr>
          <w:sz w:val="24"/>
          <w:szCs w:val="24"/>
        </w:rPr>
        <w:t xml:space="preserve"> get done. </w:t>
      </w:r>
    </w:p>
    <w:p w14:paraId="6315418D" w14:textId="77777777" w:rsidR="00C264F0" w:rsidRDefault="00EE5554" w:rsidP="00EE5554">
      <w:pPr>
        <w:spacing w:line="480" w:lineRule="auto"/>
        <w:ind w:hanging="720"/>
        <w:rPr>
          <w:sz w:val="24"/>
          <w:szCs w:val="24"/>
        </w:rPr>
      </w:pPr>
      <w:r w:rsidRPr="00EE5554">
        <w:rPr>
          <w:b/>
          <w:sz w:val="24"/>
          <w:szCs w:val="24"/>
        </w:rPr>
        <w:t>1:10:15</w:t>
      </w:r>
      <w:r>
        <w:rPr>
          <w:sz w:val="24"/>
          <w:szCs w:val="24"/>
        </w:rPr>
        <w:tab/>
      </w:r>
      <w:r w:rsidR="00113D97">
        <w:rPr>
          <w:sz w:val="24"/>
          <w:szCs w:val="24"/>
        </w:rPr>
        <w:t xml:space="preserve">My law clerks also had to prepare bench memos basically for </w:t>
      </w:r>
      <w:proofErr w:type="gramStart"/>
      <w:r w:rsidR="00113D97">
        <w:rPr>
          <w:sz w:val="24"/>
          <w:szCs w:val="24"/>
        </w:rPr>
        <w:t>all of</w:t>
      </w:r>
      <w:proofErr w:type="gramEnd"/>
      <w:r w:rsidR="00113D97">
        <w:rPr>
          <w:sz w:val="24"/>
          <w:szCs w:val="24"/>
        </w:rPr>
        <w:t xml:space="preserve"> the cases that were coming up, whether I was writing them or not. We would spend more time of course on my cases [than] on the other cases. Sometimes and because of the workload I often might try and preview what cases we have, doing some very cryptic bench memos and say, look, the issue in this case is one I can handle without–. You don’t need to deal with this. Here are these three cases that we’re going to need more research on; I need you to pay attention to those. So that does change from case to case, but those are what my clerks will be able to do, and in fact until we got two law clerks, which was only a couple of years ago, it was very hard to do that and I often had to do most of that work by myself because between working on the opinions and the writ memos my clerks didn’t have any–. I only had one clerk and so they didn’t have time, and those were the two </w:t>
      </w:r>
      <w:r w:rsidR="00113D97">
        <w:rPr>
          <w:sz w:val="24"/>
          <w:szCs w:val="24"/>
        </w:rPr>
        <w:lastRenderedPageBreak/>
        <w:t xml:space="preserve">main things, but it was wonderful when we were able to expand and have law clerks </w:t>
      </w:r>
      <w:proofErr w:type="gramStart"/>
      <w:r w:rsidR="00113D97">
        <w:rPr>
          <w:sz w:val="24"/>
          <w:szCs w:val="24"/>
        </w:rPr>
        <w:t>in order to</w:t>
      </w:r>
      <w:proofErr w:type="gramEnd"/>
      <w:r w:rsidR="00113D97">
        <w:rPr>
          <w:sz w:val="24"/>
          <w:szCs w:val="24"/>
        </w:rPr>
        <w:t xml:space="preserve"> get more assistance </w:t>
      </w:r>
      <w:proofErr w:type="gramStart"/>
      <w:r w:rsidR="00113D97">
        <w:rPr>
          <w:sz w:val="24"/>
          <w:szCs w:val="24"/>
        </w:rPr>
        <w:t>on</w:t>
      </w:r>
      <w:proofErr w:type="gramEnd"/>
      <w:r w:rsidR="00113D97">
        <w:rPr>
          <w:sz w:val="24"/>
          <w:szCs w:val="24"/>
        </w:rPr>
        <w:t xml:space="preserve"> the preparation for the conference and the oral arguments. </w:t>
      </w:r>
    </w:p>
    <w:p w14:paraId="4180A28D" w14:textId="77777777" w:rsidR="00113D97" w:rsidRDefault="00113D97" w:rsidP="00073E04">
      <w:pPr>
        <w:spacing w:line="480" w:lineRule="auto"/>
        <w:ind w:firstLine="720"/>
        <w:rPr>
          <w:sz w:val="24"/>
          <w:szCs w:val="24"/>
        </w:rPr>
      </w:pPr>
      <w:proofErr w:type="gramStart"/>
      <w:r>
        <w:rPr>
          <w:sz w:val="24"/>
          <w:szCs w:val="24"/>
        </w:rPr>
        <w:t>With regard to</w:t>
      </w:r>
      <w:proofErr w:type="gramEnd"/>
      <w:r>
        <w:rPr>
          <w:sz w:val="24"/>
          <w:szCs w:val="24"/>
        </w:rPr>
        <w:t xml:space="preserve"> the opinions themselves, all my clerks have always been expected, as I had indicated earlier, to be highly involved in pre-argument research on my cases as well as the drafting of the opinion itself. It is not an opinion drafted by the clerk by any </w:t>
      </w:r>
      <w:proofErr w:type="gramStart"/>
      <w:r>
        <w:rPr>
          <w:sz w:val="24"/>
          <w:szCs w:val="24"/>
        </w:rPr>
        <w:t>means</w:t>
      </w:r>
      <w:proofErr w:type="gramEnd"/>
      <w:r>
        <w:rPr>
          <w:sz w:val="24"/>
          <w:szCs w:val="24"/>
        </w:rPr>
        <w:t xml:space="preserve"> but it is an opinion which has been edited, reviewed, discussed, cleaned up, everything you can imagine. I expect my clerks to be good writers and good contributors to improving the quality of the opinion so the writing skills and the analytical, critical reasoning </w:t>
      </w:r>
      <w:proofErr w:type="gramStart"/>
      <w:r>
        <w:rPr>
          <w:sz w:val="24"/>
          <w:szCs w:val="24"/>
        </w:rPr>
        <w:t>is</w:t>
      </w:r>
      <w:proofErr w:type="gramEnd"/>
      <w:r>
        <w:rPr>
          <w:sz w:val="24"/>
          <w:szCs w:val="24"/>
        </w:rPr>
        <w:t xml:space="preserve"> very important and things I look for in my clerks.</w:t>
      </w:r>
    </w:p>
    <w:p w14:paraId="7EE8DD60" w14:textId="77777777" w:rsidR="00113D97" w:rsidRDefault="00AF1127" w:rsidP="00073E04">
      <w:pPr>
        <w:spacing w:line="480" w:lineRule="auto"/>
        <w:ind w:firstLine="720"/>
        <w:rPr>
          <w:sz w:val="24"/>
          <w:szCs w:val="24"/>
        </w:rPr>
      </w:pPr>
      <w:r>
        <w:rPr>
          <w:sz w:val="24"/>
          <w:szCs w:val="24"/>
        </w:rPr>
        <w:t>CNA:</w:t>
      </w:r>
      <w:r w:rsidR="00113D97">
        <w:rPr>
          <w:sz w:val="24"/>
          <w:szCs w:val="24"/>
        </w:rPr>
        <w:t xml:space="preserve"> </w:t>
      </w:r>
      <w:proofErr w:type="gramStart"/>
      <w:r w:rsidR="00113D97">
        <w:rPr>
          <w:sz w:val="24"/>
          <w:szCs w:val="24"/>
        </w:rPr>
        <w:t>So</w:t>
      </w:r>
      <w:proofErr w:type="gramEnd"/>
      <w:r w:rsidR="00113D97">
        <w:rPr>
          <w:sz w:val="24"/>
          <w:szCs w:val="24"/>
        </w:rPr>
        <w:t xml:space="preserve"> when you’re interviewing or reviewing applications for your clerks what are some of the things that are “</w:t>
      </w:r>
      <w:proofErr w:type="spellStart"/>
      <w:r w:rsidR="00113D97">
        <w:rPr>
          <w:sz w:val="24"/>
          <w:szCs w:val="24"/>
        </w:rPr>
        <w:t>gotta</w:t>
      </w:r>
      <w:proofErr w:type="spellEnd"/>
      <w:r w:rsidR="00113D97">
        <w:rPr>
          <w:sz w:val="24"/>
          <w:szCs w:val="24"/>
        </w:rPr>
        <w:t xml:space="preserve"> have” qualities?</w:t>
      </w:r>
    </w:p>
    <w:p w14:paraId="4681AA21" w14:textId="77777777" w:rsidR="00113D97" w:rsidRDefault="00AF1127" w:rsidP="00073E04">
      <w:pPr>
        <w:spacing w:line="480" w:lineRule="auto"/>
        <w:ind w:firstLine="720"/>
        <w:rPr>
          <w:sz w:val="24"/>
          <w:szCs w:val="24"/>
        </w:rPr>
      </w:pPr>
      <w:r>
        <w:rPr>
          <w:sz w:val="24"/>
          <w:szCs w:val="24"/>
        </w:rPr>
        <w:t>EL:</w:t>
      </w:r>
      <w:r w:rsidR="00113D97">
        <w:rPr>
          <w:sz w:val="24"/>
          <w:szCs w:val="24"/>
        </w:rPr>
        <w:t xml:space="preserve"> Well one “</w:t>
      </w:r>
      <w:proofErr w:type="spellStart"/>
      <w:r w:rsidR="00113D97">
        <w:rPr>
          <w:sz w:val="24"/>
          <w:szCs w:val="24"/>
        </w:rPr>
        <w:t>gotta</w:t>
      </w:r>
      <w:proofErr w:type="spellEnd"/>
      <w:r w:rsidR="00113D97">
        <w:rPr>
          <w:sz w:val="24"/>
          <w:szCs w:val="24"/>
        </w:rPr>
        <w:t xml:space="preserve"> have” quality is I really want them to have some connection to </w:t>
      </w:r>
      <w:smartTag w:uri="urn:schemas-microsoft-com:office:smarttags" w:element="State">
        <w:r w:rsidR="00113D97">
          <w:rPr>
            <w:sz w:val="24"/>
            <w:szCs w:val="24"/>
          </w:rPr>
          <w:t>Virginia</w:t>
        </w:r>
      </w:smartTag>
      <w:r w:rsidR="00113D97">
        <w:rPr>
          <w:sz w:val="24"/>
          <w:szCs w:val="24"/>
        </w:rPr>
        <w:t xml:space="preserve">, and I may have mentioned this before, because the learning curve is </w:t>
      </w:r>
      <w:proofErr w:type="gramStart"/>
      <w:r w:rsidR="00113D97">
        <w:rPr>
          <w:sz w:val="24"/>
          <w:szCs w:val="24"/>
        </w:rPr>
        <w:t>pretty steep</w:t>
      </w:r>
      <w:proofErr w:type="gramEnd"/>
      <w:r w:rsidR="00113D97">
        <w:rPr>
          <w:sz w:val="24"/>
          <w:szCs w:val="24"/>
        </w:rPr>
        <w:t xml:space="preserve"> and if they haven’t taken the </w:t>
      </w:r>
      <w:smartTag w:uri="urn:schemas-microsoft-com:office:smarttags" w:element="State">
        <w:r w:rsidR="00113D97">
          <w:rPr>
            <w:sz w:val="24"/>
            <w:szCs w:val="24"/>
          </w:rPr>
          <w:t>Virginia</w:t>
        </w:r>
      </w:smartTag>
      <w:r w:rsidR="00113D97">
        <w:rPr>
          <w:sz w:val="24"/>
          <w:szCs w:val="24"/>
        </w:rPr>
        <w:t xml:space="preserve"> bar or had any </w:t>
      </w:r>
      <w:smartTag w:uri="urn:schemas-microsoft-com:office:smarttags" w:element="State">
        <w:smartTag w:uri="urn:schemas-microsoft-com:office:smarttags" w:element="place">
          <w:r w:rsidR="00113D97">
            <w:rPr>
              <w:sz w:val="24"/>
              <w:szCs w:val="24"/>
            </w:rPr>
            <w:t>Virginia</w:t>
          </w:r>
        </w:smartTag>
      </w:smartTag>
      <w:r w:rsidR="00113D97">
        <w:rPr>
          <w:sz w:val="24"/>
          <w:szCs w:val="24"/>
        </w:rPr>
        <w:t xml:space="preserve"> procedure it’s really hard. We just have too much work to do to have somebody with a completely blank slate. That doesn’t mean that people couldn’t do </w:t>
      </w:r>
      <w:proofErr w:type="gramStart"/>
      <w:r w:rsidR="00113D97">
        <w:rPr>
          <w:sz w:val="24"/>
          <w:szCs w:val="24"/>
        </w:rPr>
        <w:t>it</w:t>
      </w:r>
      <w:proofErr w:type="gramEnd"/>
      <w:r w:rsidR="00113D97">
        <w:rPr>
          <w:sz w:val="24"/>
          <w:szCs w:val="24"/>
        </w:rPr>
        <w:t xml:space="preserve"> but it was easier. Then I also feel a responsibility to the various </w:t>
      </w:r>
      <w:smartTag w:uri="urn:schemas-microsoft-com:office:smarttags" w:element="place">
        <w:smartTag w:uri="urn:schemas-microsoft-com:office:smarttags" w:element="State">
          <w:r w:rsidR="00113D97">
            <w:rPr>
              <w:sz w:val="24"/>
              <w:szCs w:val="24"/>
            </w:rPr>
            <w:t>Virginia</w:t>
          </w:r>
        </w:smartTag>
      </w:smartTag>
      <w:r w:rsidR="00113D97">
        <w:rPr>
          <w:sz w:val="24"/>
          <w:szCs w:val="24"/>
        </w:rPr>
        <w:t xml:space="preserve"> law schools to provide clerkship opportunities. </w:t>
      </w:r>
      <w:r w:rsidR="009654BB">
        <w:rPr>
          <w:sz w:val="24"/>
          <w:szCs w:val="24"/>
        </w:rPr>
        <w:t xml:space="preserve">That’s one reason I had an intern in my office every semester from the </w:t>
      </w:r>
      <w:smartTag w:uri="urn:schemas-microsoft-com:office:smarttags" w:element="place">
        <w:smartTag w:uri="urn:schemas-microsoft-com:office:smarttags" w:element="PlaceType">
          <w:r w:rsidR="009654BB">
            <w:rPr>
              <w:sz w:val="24"/>
              <w:szCs w:val="24"/>
            </w:rPr>
            <w:t>University</w:t>
          </w:r>
        </w:smartTag>
        <w:r w:rsidR="009654BB">
          <w:rPr>
            <w:sz w:val="24"/>
            <w:szCs w:val="24"/>
          </w:rPr>
          <w:t xml:space="preserve"> of </w:t>
        </w:r>
        <w:smartTag w:uri="urn:schemas-microsoft-com:office:smarttags" w:element="PlaceName">
          <w:r w:rsidR="009654BB">
            <w:rPr>
              <w:sz w:val="24"/>
              <w:szCs w:val="24"/>
            </w:rPr>
            <w:t>Richmond</w:t>
          </w:r>
        </w:smartTag>
      </w:smartTag>
      <w:r w:rsidR="009654BB">
        <w:rPr>
          <w:sz w:val="24"/>
          <w:szCs w:val="24"/>
        </w:rPr>
        <w:t xml:space="preserve"> law school who would work for me. I gave all my clerk applicants a writing test and they would complete it at home. They had to write basically </w:t>
      </w:r>
      <w:proofErr w:type="gramStart"/>
      <w:r w:rsidR="009654BB">
        <w:rPr>
          <w:sz w:val="24"/>
          <w:szCs w:val="24"/>
        </w:rPr>
        <w:t>a writ</w:t>
      </w:r>
      <w:proofErr w:type="gramEnd"/>
      <w:r w:rsidR="009654BB">
        <w:rPr>
          <w:sz w:val="24"/>
          <w:szCs w:val="24"/>
        </w:rPr>
        <w:t xml:space="preserve"> memo, and some people never came back after that, but that told me something about what they were looking for. So that is something that I look at. And </w:t>
      </w:r>
      <w:proofErr w:type="gramStart"/>
      <w:r w:rsidR="009654BB">
        <w:rPr>
          <w:sz w:val="24"/>
          <w:szCs w:val="24"/>
        </w:rPr>
        <w:t>of course</w:t>
      </w:r>
      <w:proofErr w:type="gramEnd"/>
      <w:r w:rsidR="009654BB">
        <w:rPr>
          <w:sz w:val="24"/>
          <w:szCs w:val="24"/>
        </w:rPr>
        <w:t xml:space="preserve"> the personal interview is very important and I would like to say that I looked for diamonds in the rough in the </w:t>
      </w:r>
      <w:r w:rsidR="009654BB">
        <w:rPr>
          <w:sz w:val="24"/>
          <w:szCs w:val="24"/>
        </w:rPr>
        <w:lastRenderedPageBreak/>
        <w:t xml:space="preserve">sense of grades but, I mean I don’t have a definite cutoff but I need someone who’s going to be able to do the work. Perhaps one of the most frustrating things has been trying to attract minority clerks. The federal judges seem to snap them up [Laughs] </w:t>
      </w:r>
      <w:proofErr w:type="gramStart"/>
      <w:r w:rsidR="009654BB">
        <w:rPr>
          <w:sz w:val="24"/>
          <w:szCs w:val="24"/>
        </w:rPr>
        <w:t>pretty quickly</w:t>
      </w:r>
      <w:proofErr w:type="gramEnd"/>
      <w:r w:rsidR="009654BB">
        <w:rPr>
          <w:sz w:val="24"/>
          <w:szCs w:val="24"/>
        </w:rPr>
        <w:t xml:space="preserve">. </w:t>
      </w:r>
      <w:proofErr w:type="gramStart"/>
      <w:r w:rsidR="00C264F0">
        <w:rPr>
          <w:sz w:val="24"/>
          <w:szCs w:val="24"/>
        </w:rPr>
        <w:t>So</w:t>
      </w:r>
      <w:proofErr w:type="gramEnd"/>
      <w:r w:rsidR="00C264F0">
        <w:rPr>
          <w:sz w:val="24"/>
          <w:szCs w:val="24"/>
        </w:rPr>
        <w:t xml:space="preserve"> trying to </w:t>
      </w:r>
      <w:r w:rsidR="00926C30">
        <w:rPr>
          <w:sz w:val="24"/>
          <w:szCs w:val="24"/>
        </w:rPr>
        <w:t>recruit or find goo</w:t>
      </w:r>
      <w:r w:rsidR="00C264F0">
        <w:rPr>
          <w:sz w:val="24"/>
          <w:szCs w:val="24"/>
        </w:rPr>
        <w:t>d minority candidates, that and–. C</w:t>
      </w:r>
      <w:r w:rsidR="00926C30">
        <w:rPr>
          <w:sz w:val="24"/>
          <w:szCs w:val="24"/>
        </w:rPr>
        <w:t>lerkships, everybody will say they’re wonderful but if people</w:t>
      </w:r>
      <w:r w:rsidR="00933E8E">
        <w:rPr>
          <w:sz w:val="24"/>
          <w:szCs w:val="24"/>
        </w:rPr>
        <w:t xml:space="preserve"> are coming out with large debts attractive offers from law firms are attractive, although many law firms will help them out and give them a year off and say we’ll hire you after–. </w:t>
      </w:r>
      <w:r w:rsidR="00C264F0">
        <w:rPr>
          <w:sz w:val="24"/>
          <w:szCs w:val="24"/>
        </w:rPr>
        <w:t xml:space="preserve">Those are all–. They change–. </w:t>
      </w:r>
      <w:r w:rsidR="00933E8E">
        <w:rPr>
          <w:sz w:val="24"/>
          <w:szCs w:val="24"/>
        </w:rPr>
        <w:t>They’re dependent on various judges. But that has been a frustrating aspect of trying to have a diverse clerkship panel. That’s very difficult.</w:t>
      </w:r>
    </w:p>
    <w:p w14:paraId="7768905F" w14:textId="77777777" w:rsidR="00933E8E" w:rsidRDefault="00AF1127" w:rsidP="00073E04">
      <w:pPr>
        <w:spacing w:line="480" w:lineRule="auto"/>
        <w:ind w:firstLine="720"/>
        <w:rPr>
          <w:sz w:val="24"/>
          <w:szCs w:val="24"/>
        </w:rPr>
      </w:pPr>
      <w:r>
        <w:rPr>
          <w:sz w:val="24"/>
          <w:szCs w:val="24"/>
        </w:rPr>
        <w:t>CNA:</w:t>
      </w:r>
      <w:r w:rsidR="00933E8E">
        <w:rPr>
          <w:sz w:val="24"/>
          <w:szCs w:val="24"/>
        </w:rPr>
        <w:t xml:space="preserve"> Shifting gears for a moment, I’d like to look at some of your extracurricular activities. When you came onto the court not only were you the first woman, and you were not the youngest </w:t>
      </w:r>
      <w:proofErr w:type="gramStart"/>
      <w:r w:rsidR="00933E8E">
        <w:rPr>
          <w:sz w:val="24"/>
          <w:szCs w:val="24"/>
        </w:rPr>
        <w:t>necessarily</w:t>
      </w:r>
      <w:proofErr w:type="gramEnd"/>
      <w:r w:rsidR="00933E8E">
        <w:rPr>
          <w:sz w:val="24"/>
          <w:szCs w:val="24"/>
        </w:rPr>
        <w:t xml:space="preserve"> but you did something that most of the others didn’t do and you were very involved with these additional activities and with the heavy workload</w:t>
      </w:r>
      <w:r w:rsidR="00D83711">
        <w:rPr>
          <w:sz w:val="24"/>
          <w:szCs w:val="24"/>
        </w:rPr>
        <w:t xml:space="preserve"> that you had. I’m just curious;</w:t>
      </w:r>
      <w:r w:rsidR="00933E8E">
        <w:rPr>
          <w:sz w:val="24"/>
          <w:szCs w:val="24"/>
        </w:rPr>
        <w:t xml:space="preserve"> before you get into talking about these various activities, why choose to be so involved?</w:t>
      </w:r>
    </w:p>
    <w:p w14:paraId="01778B4B" w14:textId="77777777" w:rsidR="008434B1" w:rsidRDefault="00EE5554" w:rsidP="00EE5554">
      <w:pPr>
        <w:spacing w:line="480" w:lineRule="auto"/>
        <w:ind w:hanging="720"/>
        <w:rPr>
          <w:sz w:val="24"/>
          <w:szCs w:val="24"/>
        </w:rPr>
      </w:pPr>
      <w:r w:rsidRPr="00EE5554">
        <w:rPr>
          <w:b/>
          <w:sz w:val="24"/>
          <w:szCs w:val="24"/>
        </w:rPr>
        <w:t>1:15:13</w:t>
      </w:r>
      <w:r>
        <w:rPr>
          <w:sz w:val="24"/>
          <w:szCs w:val="24"/>
        </w:rPr>
        <w:tab/>
      </w:r>
      <w:r w:rsidR="00AF1127">
        <w:rPr>
          <w:sz w:val="24"/>
          <w:szCs w:val="24"/>
        </w:rPr>
        <w:t>EL:</w:t>
      </w:r>
      <w:r w:rsidR="00933E8E">
        <w:rPr>
          <w:sz w:val="24"/>
          <w:szCs w:val="24"/>
        </w:rPr>
        <w:t xml:space="preserve"> </w:t>
      </w:r>
      <w:proofErr w:type="gramStart"/>
      <w:r w:rsidR="00933E8E">
        <w:rPr>
          <w:sz w:val="24"/>
          <w:szCs w:val="24"/>
        </w:rPr>
        <w:t>Well</w:t>
      </w:r>
      <w:proofErr w:type="gramEnd"/>
      <w:r w:rsidR="00933E8E">
        <w:rPr>
          <w:sz w:val="24"/>
          <w:szCs w:val="24"/>
        </w:rPr>
        <w:t xml:space="preserve"> I recently heard a young lawyer say that when he introduces himself he talks about he’s a father and a husband and a soccer player and so forth and that he’s a citizen lawyer, and that phrase kind of is one reason why I do this. Now there are really three reasons. </w:t>
      </w:r>
      <w:proofErr w:type="gramStart"/>
      <w:r w:rsidR="00933E8E">
        <w:rPr>
          <w:sz w:val="24"/>
          <w:szCs w:val="24"/>
        </w:rPr>
        <w:t>First of all</w:t>
      </w:r>
      <w:proofErr w:type="gramEnd"/>
      <w:r w:rsidR="00933E8E">
        <w:rPr>
          <w:sz w:val="24"/>
          <w:szCs w:val="24"/>
        </w:rPr>
        <w:t xml:space="preserve"> you mentioned being the first woman on the court, on the commission, in the attorney general’s office as an administrator, senior staffer. I realize that in those roles I have a responsibility not only to do the job well but to be available to people. I mean it’s a symbol and a symbol doesn’t do anything much if you just aren’t out there. </w:t>
      </w:r>
      <w:proofErr w:type="gramStart"/>
      <w:r w:rsidR="00933E8E">
        <w:rPr>
          <w:sz w:val="24"/>
          <w:szCs w:val="24"/>
        </w:rPr>
        <w:t>So</w:t>
      </w:r>
      <w:proofErr w:type="gramEnd"/>
      <w:r w:rsidR="00933E8E">
        <w:rPr>
          <w:sz w:val="24"/>
          <w:szCs w:val="24"/>
        </w:rPr>
        <w:t xml:space="preserve"> in terms of speeches and those types of things I felt a real responsibility all </w:t>
      </w:r>
      <w:r w:rsidR="00933E8E">
        <w:rPr>
          <w:sz w:val="24"/>
          <w:szCs w:val="24"/>
        </w:rPr>
        <w:lastRenderedPageBreak/>
        <w:t xml:space="preserve">along to respond to those people, to be visible. If you’re going to be a symbol to women who want to be lawyers you </w:t>
      </w:r>
      <w:proofErr w:type="gramStart"/>
      <w:r w:rsidR="00933E8E">
        <w:rPr>
          <w:sz w:val="24"/>
          <w:szCs w:val="24"/>
        </w:rPr>
        <w:t>have to</w:t>
      </w:r>
      <w:proofErr w:type="gramEnd"/>
      <w:r w:rsidR="00933E8E">
        <w:rPr>
          <w:sz w:val="24"/>
          <w:szCs w:val="24"/>
        </w:rPr>
        <w:t xml:space="preserve"> be there to show them that you can do this, to be a real person. If you’re a symbol of equality within the justice system you have to be with people that aren’t necessarily lawyers but who may be or are participating in that system or who want to have confidence in that </w:t>
      </w:r>
      <w:proofErr w:type="gramStart"/>
      <w:r w:rsidR="00933E8E">
        <w:rPr>
          <w:sz w:val="24"/>
          <w:szCs w:val="24"/>
        </w:rPr>
        <w:t>system</w:t>
      </w:r>
      <w:proofErr w:type="gramEnd"/>
      <w:r w:rsidR="00933E8E">
        <w:rPr>
          <w:sz w:val="24"/>
          <w:szCs w:val="24"/>
        </w:rPr>
        <w:t xml:space="preserve"> and you have to be a real person. You can’t just be a name, a face, a picture, whatever. </w:t>
      </w:r>
      <w:proofErr w:type="gramStart"/>
      <w:r w:rsidR="00933E8E">
        <w:rPr>
          <w:sz w:val="24"/>
          <w:szCs w:val="24"/>
        </w:rPr>
        <w:t>So</w:t>
      </w:r>
      <w:proofErr w:type="gramEnd"/>
      <w:r w:rsidR="00933E8E">
        <w:rPr>
          <w:sz w:val="24"/>
          <w:szCs w:val="24"/>
        </w:rPr>
        <w:t xml:space="preserve"> I felt </w:t>
      </w:r>
      <w:proofErr w:type="gramStart"/>
      <w:r w:rsidR="00933E8E">
        <w:rPr>
          <w:sz w:val="24"/>
          <w:szCs w:val="24"/>
        </w:rPr>
        <w:t>that</w:t>
      </w:r>
      <w:proofErr w:type="gramEnd"/>
      <w:r w:rsidR="00933E8E">
        <w:rPr>
          <w:sz w:val="24"/>
          <w:szCs w:val="24"/>
        </w:rPr>
        <w:t xml:space="preserve"> really went in many respects hand in hand with being chosen, being nominated to be on the court</w:t>
      </w:r>
      <w:r w:rsidR="00D83711">
        <w:rPr>
          <w:sz w:val="24"/>
          <w:szCs w:val="24"/>
        </w:rPr>
        <w:t>. I mean I can’t say that Gov. Baliles</w:t>
      </w:r>
      <w:r w:rsidR="00933E8E">
        <w:rPr>
          <w:sz w:val="24"/>
          <w:szCs w:val="24"/>
        </w:rPr>
        <w:t xml:space="preserve"> ever said to me, I want you to do that, but I think he knew that I understood that this was more than simply another appointment to the court. </w:t>
      </w:r>
    </w:p>
    <w:p w14:paraId="62277C9C" w14:textId="77777777" w:rsidR="007F27FC" w:rsidRDefault="00933E8E" w:rsidP="00933E8E">
      <w:pPr>
        <w:spacing w:line="480" w:lineRule="auto"/>
        <w:ind w:firstLine="720"/>
        <w:rPr>
          <w:sz w:val="24"/>
          <w:szCs w:val="24"/>
        </w:rPr>
      </w:pPr>
      <w:r>
        <w:rPr>
          <w:sz w:val="24"/>
          <w:szCs w:val="24"/>
        </w:rPr>
        <w:t xml:space="preserve">I had also, as I think we’ve talked over the years, I’d always been involved as an individual in community activities and community affairs. When I was in the attorney general’s office I was involved with the National Association of Attorneys General. I was on what we call the NAAG team, N-A-A-G team. I was very involved when I was in the state corporation commission in things like the </w:t>
      </w:r>
      <w:r w:rsidR="00A22D15">
        <w:rPr>
          <w:sz w:val="24"/>
          <w:szCs w:val="24"/>
        </w:rPr>
        <w:t xml:space="preserve">NARUC which was the National Association of [Regulatory] Utility Commissioners, or I was involved and went to the various annual meetings of the bankers or of the insurance companies, things like that, again not so much from the women’s standpoint but that was part of what I felt a role of a person in that position was, and the reason for that is like any national organization, when you go and talk to your counterparts in other parts of the state or other parts of the country or the world they learn from you but you learn from them. You learn about other ways of doing things or enhanced ways of doing things or problems that other people are facing that you might be facing and how they’re handled, or you can help them with the way you’re handling it. You also are contributing to the improved way of regulating, if </w:t>
      </w:r>
      <w:r w:rsidR="00A22D15">
        <w:rPr>
          <w:sz w:val="24"/>
          <w:szCs w:val="24"/>
        </w:rPr>
        <w:lastRenderedPageBreak/>
        <w:t>that’s what you’re talking about, in the public utility field, of access to justice in the legal field, so there is a mass of people when you’re doing things like that that enhances your own ability to do your own job, and particularly as you get into these–</w:t>
      </w:r>
      <w:r w:rsidR="003173E8">
        <w:rPr>
          <w:sz w:val="24"/>
          <w:szCs w:val="24"/>
        </w:rPr>
        <w:t xml:space="preserve">like in the public utility realm. You had to do something on a national level because we were the only public utility commission in </w:t>
      </w:r>
      <w:smartTag w:uri="urn:schemas-microsoft-com:office:smarttags" w:element="place">
        <w:smartTag w:uri="urn:schemas-microsoft-com:office:smarttags" w:element="State">
          <w:r w:rsidR="003173E8">
            <w:rPr>
              <w:sz w:val="24"/>
              <w:szCs w:val="24"/>
            </w:rPr>
            <w:t>Virginia</w:t>
          </w:r>
        </w:smartTag>
      </w:smartTag>
      <w:r w:rsidR="003173E8">
        <w:rPr>
          <w:sz w:val="24"/>
          <w:szCs w:val="24"/>
        </w:rPr>
        <w:t xml:space="preserve">. It wasn’t like we could talk to other people in the state, and the same thing is true with the supreme court. We’re the only supreme court in Virginia, so when I got on the court it was a very natural type of progression just because I always felt </w:t>
      </w:r>
      <w:r w:rsidR="00B15C54">
        <w:rPr>
          <w:sz w:val="24"/>
          <w:szCs w:val="24"/>
        </w:rPr>
        <w:t xml:space="preserve">that </w:t>
      </w:r>
      <w:r w:rsidR="003173E8">
        <w:rPr>
          <w:sz w:val="24"/>
          <w:szCs w:val="24"/>
        </w:rPr>
        <w:t xml:space="preserve">I could do my job better the more people and more opportunities I was given to see how others do it, to see what else can be done, and to talk to so many people who are so much smarter than I was and who really knew–. And that isn’t to say that my colleagues weren’t </w:t>
      </w:r>
      <w:proofErr w:type="gramStart"/>
      <w:r w:rsidR="003173E8">
        <w:rPr>
          <w:sz w:val="24"/>
          <w:szCs w:val="24"/>
        </w:rPr>
        <w:t>smart</w:t>
      </w:r>
      <w:proofErr w:type="gramEnd"/>
      <w:r w:rsidR="003173E8">
        <w:rPr>
          <w:sz w:val="24"/>
          <w:szCs w:val="24"/>
        </w:rPr>
        <w:t xml:space="preserve"> but we live in this windowless room and I just felt it was really important to get out there. </w:t>
      </w:r>
    </w:p>
    <w:p w14:paraId="1FE447A3" w14:textId="77777777" w:rsidR="003C2108" w:rsidRDefault="00EE5554" w:rsidP="00EE5554">
      <w:pPr>
        <w:spacing w:line="480" w:lineRule="auto"/>
        <w:ind w:hanging="720"/>
        <w:rPr>
          <w:sz w:val="24"/>
          <w:szCs w:val="24"/>
        </w:rPr>
      </w:pPr>
      <w:proofErr w:type="gramStart"/>
      <w:r w:rsidRPr="00EE5554">
        <w:rPr>
          <w:b/>
          <w:sz w:val="24"/>
          <w:szCs w:val="24"/>
        </w:rPr>
        <w:t>1:19:51</w:t>
      </w:r>
      <w:r>
        <w:rPr>
          <w:sz w:val="24"/>
          <w:szCs w:val="24"/>
        </w:rPr>
        <w:tab/>
      </w:r>
      <w:r w:rsidR="003173E8">
        <w:rPr>
          <w:sz w:val="24"/>
          <w:szCs w:val="24"/>
        </w:rPr>
        <w:t>I</w:t>
      </w:r>
      <w:proofErr w:type="gramEnd"/>
      <w:r w:rsidR="003173E8">
        <w:rPr>
          <w:sz w:val="24"/>
          <w:szCs w:val="24"/>
        </w:rPr>
        <w:t xml:space="preserve"> think also, they say being a judge is very isolating, and it is. You don’t read by committee, law clerks notwithstanding. But it was also a very mentally stimulating [Laughs] and maybe my alternative to an analyst, or something like that. But I did things like with the ABA in the judicial section I was on their executive committee and on their education committee and we planned judicial education opportunities for appellate judges all around the country, some of them being law and literature, some of them having to do with the </w:t>
      </w:r>
      <w:r w:rsidR="007F27FC" w:rsidRPr="0069610F">
        <w:rPr>
          <w:i/>
          <w:sz w:val="24"/>
          <w:szCs w:val="24"/>
        </w:rPr>
        <w:t>Daubert</w:t>
      </w:r>
      <w:r w:rsidR="001F6002" w:rsidRPr="0069610F">
        <w:rPr>
          <w:i/>
          <w:sz w:val="24"/>
          <w:szCs w:val="24"/>
        </w:rPr>
        <w:t xml:space="preserve"> </w:t>
      </w:r>
      <w:r w:rsidR="0069610F">
        <w:rPr>
          <w:sz w:val="24"/>
          <w:szCs w:val="24"/>
        </w:rPr>
        <w:t xml:space="preserve">[standard] </w:t>
      </w:r>
      <w:r w:rsidR="001F6002">
        <w:rPr>
          <w:sz w:val="24"/>
          <w:szCs w:val="24"/>
        </w:rPr>
        <w:t>or the other issues that were comi</w:t>
      </w:r>
      <w:r w:rsidR="007F27FC">
        <w:rPr>
          <w:sz w:val="24"/>
          <w:szCs w:val="24"/>
        </w:rPr>
        <w:t>ng up. As I mentioned I taught in</w:t>
      </w:r>
      <w:r w:rsidR="001F6002">
        <w:rPr>
          <w:sz w:val="24"/>
          <w:szCs w:val="24"/>
        </w:rPr>
        <w:t xml:space="preserve"> the NYU school for appellate judges for </w:t>
      </w:r>
      <w:proofErr w:type="gramStart"/>
      <w:r w:rsidR="001F6002">
        <w:rPr>
          <w:sz w:val="24"/>
          <w:szCs w:val="24"/>
        </w:rPr>
        <w:t>a number of</w:t>
      </w:r>
      <w:proofErr w:type="gramEnd"/>
      <w:r w:rsidR="001F6002">
        <w:rPr>
          <w:sz w:val="24"/>
          <w:szCs w:val="24"/>
        </w:rPr>
        <w:t xml:space="preserve"> years, and meeting federal and state judges, new appellate judges from all over the country. </w:t>
      </w:r>
      <w:proofErr w:type="gramStart"/>
      <w:r w:rsidR="001F6002">
        <w:rPr>
          <w:sz w:val="24"/>
          <w:szCs w:val="24"/>
        </w:rPr>
        <w:t>Certainly</w:t>
      </w:r>
      <w:proofErr w:type="gramEnd"/>
      <w:r w:rsidR="001F6002">
        <w:rPr>
          <w:sz w:val="24"/>
          <w:szCs w:val="24"/>
        </w:rPr>
        <w:t xml:space="preserve"> my work with the National Association of Women Judges was incredibly supportive and allowed focus on certain issues, bioethics for example. I did quite a bit of work with education for </w:t>
      </w:r>
      <w:r w:rsidR="001F6002">
        <w:rPr>
          <w:sz w:val="24"/>
          <w:szCs w:val="24"/>
        </w:rPr>
        <w:lastRenderedPageBreak/>
        <w:t xml:space="preserve">judges in the bioethical field and I was also on a panel from the National Center of State Courts where we did a book on the issues regarding the end of life and how nurses, lawyers, doctors, can work together with the family dealing with issues </w:t>
      </w:r>
      <w:r w:rsidR="007F27FC">
        <w:rPr>
          <w:sz w:val="24"/>
          <w:szCs w:val="24"/>
        </w:rPr>
        <w:t xml:space="preserve">that arise at that time. </w:t>
      </w:r>
    </w:p>
    <w:p w14:paraId="139D0ACA" w14:textId="77777777" w:rsidR="005C61D2" w:rsidRDefault="007F27FC" w:rsidP="00933E8E">
      <w:pPr>
        <w:spacing w:line="480" w:lineRule="auto"/>
        <w:ind w:firstLine="720"/>
        <w:rPr>
          <w:sz w:val="24"/>
          <w:szCs w:val="24"/>
        </w:rPr>
      </w:pPr>
      <w:r>
        <w:rPr>
          <w:sz w:val="24"/>
          <w:szCs w:val="24"/>
        </w:rPr>
        <w:t>On CEE</w:t>
      </w:r>
      <w:r w:rsidR="001F6002">
        <w:rPr>
          <w:sz w:val="24"/>
          <w:szCs w:val="24"/>
        </w:rPr>
        <w:t xml:space="preserve">LI, which was the Central and Eastern European Law Initiative of the ABA, in that group it was exporting, if you will, the rule of law to the Eastern European countries that had recently come away from the Russian [regime], it was after the fall of the wall, and in that regard going to Russia and Ukraine and Moldova and Kazakhstan and other countries like that, meeting with the judges over there, doing an analysis of their proposed constitutions. In Moldova there were three of us and we went to–no, there were two judges and our liaison–and went all over that country, trying to meet with judges to talk about things like why a code of judicial ethics is important for building confidence in an independent judiciary because those countries just didn’t have an independent judiciary. The experiences of those kinds of </w:t>
      </w:r>
      <w:proofErr w:type="gramStart"/>
      <w:r w:rsidR="001F6002">
        <w:rPr>
          <w:sz w:val="24"/>
          <w:szCs w:val="24"/>
        </w:rPr>
        <w:t>travels</w:t>
      </w:r>
      <w:proofErr w:type="gramEnd"/>
      <w:r w:rsidR="001F6002">
        <w:rPr>
          <w:sz w:val="24"/>
          <w:szCs w:val="24"/>
        </w:rPr>
        <w:t xml:space="preserve"> were incredible, personally just to appreciate what we have here and to appreciate other types of law that are different than ours but that doesn’t make it bad. I remember sitting at a table, this was in </w:t>
      </w:r>
      <w:smartTag w:uri="urn:schemas-microsoft-com:office:smarttags" w:element="place">
        <w:smartTag w:uri="urn:schemas-microsoft-com:office:smarttags" w:element="City">
          <w:r w:rsidR="001F6002">
            <w:rPr>
              <w:sz w:val="24"/>
              <w:szCs w:val="24"/>
            </w:rPr>
            <w:t>Moscow</w:t>
          </w:r>
        </w:smartTag>
      </w:smartTag>
      <w:r w:rsidR="001F6002">
        <w:rPr>
          <w:sz w:val="24"/>
          <w:szCs w:val="24"/>
        </w:rPr>
        <w:t xml:space="preserve"> shortly after the wall came </w:t>
      </w:r>
      <w:r w:rsidR="003C6A40">
        <w:rPr>
          <w:sz w:val="24"/>
          <w:szCs w:val="24"/>
        </w:rPr>
        <w:t>[</w:t>
      </w:r>
      <w:r w:rsidR="001F6002">
        <w:rPr>
          <w:sz w:val="24"/>
          <w:szCs w:val="24"/>
        </w:rPr>
        <w:t>down</w:t>
      </w:r>
      <w:r w:rsidR="003C6A40">
        <w:rPr>
          <w:sz w:val="24"/>
          <w:szCs w:val="24"/>
        </w:rPr>
        <w:t>]</w:t>
      </w:r>
      <w:r w:rsidR="001F6002">
        <w:rPr>
          <w:sz w:val="24"/>
          <w:szCs w:val="24"/>
        </w:rPr>
        <w:t xml:space="preserve">. </w:t>
      </w:r>
      <w:r w:rsidR="003C6A40">
        <w:rPr>
          <w:sz w:val="24"/>
          <w:szCs w:val="24"/>
        </w:rPr>
        <w:t xml:space="preserve">Yeltsin was in </w:t>
      </w:r>
      <w:proofErr w:type="gramStart"/>
      <w:r w:rsidR="003C6A40">
        <w:rPr>
          <w:sz w:val="24"/>
          <w:szCs w:val="24"/>
        </w:rPr>
        <w:t>power</w:t>
      </w:r>
      <w:proofErr w:type="gramEnd"/>
      <w:r w:rsidR="003C6A40">
        <w:rPr>
          <w:sz w:val="24"/>
          <w:szCs w:val="24"/>
        </w:rPr>
        <w:t xml:space="preserve"> and we had counterparts, both judges and members of the bar association, and one of the gentlemen at the table, through an interpreter of course, said, “Eight months ago I was sitting</w:t>
      </w:r>
      <w:r w:rsidR="003C2108">
        <w:rPr>
          <w:sz w:val="24"/>
          <w:szCs w:val="24"/>
        </w:rPr>
        <w:t xml:space="preserve"> in the northern part of </w:t>
      </w:r>
      <w:smartTag w:uri="urn:schemas-microsoft-com:office:smarttags" w:element="country-region">
        <w:r w:rsidR="003C2108">
          <w:rPr>
            <w:sz w:val="24"/>
            <w:szCs w:val="24"/>
          </w:rPr>
          <w:t>Russia</w:t>
        </w:r>
      </w:smartTag>
      <w:r w:rsidR="003C6A40">
        <w:rPr>
          <w:sz w:val="24"/>
          <w:szCs w:val="24"/>
        </w:rPr>
        <w:t xml:space="preserve"> with my hand on a button that would have sent missiles into </w:t>
      </w:r>
      <w:smartTag w:uri="urn:schemas-microsoft-com:office:smarttags" w:element="place">
        <w:smartTag w:uri="urn:schemas-microsoft-com:office:smarttags" w:element="State">
          <w:r w:rsidR="003C6A40">
            <w:rPr>
              <w:sz w:val="24"/>
              <w:szCs w:val="24"/>
            </w:rPr>
            <w:t>Alaska</w:t>
          </w:r>
        </w:smartTag>
      </w:smartTag>
      <w:r w:rsidR="003C6A40">
        <w:rPr>
          <w:sz w:val="24"/>
          <w:szCs w:val="24"/>
        </w:rPr>
        <w:t xml:space="preserve">. I cannot believe I’m sitting across the table, talking to you about the rule of </w:t>
      </w:r>
      <w:proofErr w:type="gramStart"/>
      <w:r w:rsidR="003C6A40">
        <w:rPr>
          <w:sz w:val="24"/>
          <w:szCs w:val="24"/>
        </w:rPr>
        <w:t>law.”</w:t>
      </w:r>
      <w:proofErr w:type="gramEnd"/>
      <w:r w:rsidR="003C6A40">
        <w:rPr>
          <w:sz w:val="24"/>
          <w:szCs w:val="24"/>
        </w:rPr>
        <w:t xml:space="preserve"> I mean it was those kinds of things that make you so patriotic, if you will. So that was a very personally rewarding thing. </w:t>
      </w:r>
    </w:p>
    <w:p w14:paraId="0AB3A14E" w14:textId="77777777" w:rsidR="003C2108" w:rsidRDefault="003C6A40" w:rsidP="00933E8E">
      <w:pPr>
        <w:spacing w:line="480" w:lineRule="auto"/>
        <w:ind w:firstLine="720"/>
        <w:rPr>
          <w:sz w:val="24"/>
          <w:szCs w:val="24"/>
        </w:rPr>
      </w:pPr>
      <w:r>
        <w:rPr>
          <w:sz w:val="24"/>
          <w:szCs w:val="24"/>
        </w:rPr>
        <w:lastRenderedPageBreak/>
        <w:t xml:space="preserve">The Council on Legal Education </w:t>
      </w:r>
      <w:r w:rsidR="005C61D2">
        <w:rPr>
          <w:sz w:val="24"/>
          <w:szCs w:val="24"/>
        </w:rPr>
        <w:t xml:space="preserve">and Admission to the Bar, which is the group that accredits law schools, being involved with many law schools doing many site visits both here and abroad, being exposed to what’s going on in law schools these days, what kinds of both clinical, legal writing, substantive changes in the curriculum, whole issues of diversity within the law school; being chair of that council was an introduction and working on the council over the years was another whole area of giving back to the legal community and encouraging people to make legal education available to more people, a broader range of people as well as better. Admission to the bar is the other part of that group and </w:t>
      </w:r>
      <w:r w:rsidR="003C2108">
        <w:rPr>
          <w:sz w:val="24"/>
          <w:szCs w:val="24"/>
        </w:rPr>
        <w:t xml:space="preserve">there </w:t>
      </w:r>
      <w:r w:rsidR="005C61D2">
        <w:rPr>
          <w:sz w:val="24"/>
          <w:szCs w:val="24"/>
        </w:rPr>
        <w:t>we did a lot of stuff but more recently I’ve been on a presidential task force for the ABA dealing with GATS negotiations and the trade</w:t>
      </w:r>
      <w:r w:rsidR="003C2108">
        <w:rPr>
          <w:sz w:val="24"/>
          <w:szCs w:val="24"/>
        </w:rPr>
        <w:t xml:space="preserve"> in</w:t>
      </w:r>
      <w:r w:rsidR="005C61D2">
        <w:rPr>
          <w:sz w:val="24"/>
          <w:szCs w:val="24"/>
        </w:rPr>
        <w:t xml:space="preserve"> legal services and what type of recommendations or restrictions we should or shouldn’t have with regard to lawyers practicing in this country from foreign countries, and of course that’s all bound up with the individual states, and talking with the Australians about why we can or can’t recognize their legal education as comparable to ours. </w:t>
      </w:r>
    </w:p>
    <w:p w14:paraId="283FF079" w14:textId="77777777" w:rsidR="00933E8E" w:rsidRDefault="00EE5554" w:rsidP="00EE5554">
      <w:pPr>
        <w:spacing w:line="480" w:lineRule="auto"/>
        <w:ind w:hanging="720"/>
        <w:rPr>
          <w:sz w:val="24"/>
          <w:szCs w:val="24"/>
        </w:rPr>
      </w:pPr>
      <w:r w:rsidRPr="00EE5554">
        <w:rPr>
          <w:b/>
          <w:sz w:val="24"/>
          <w:szCs w:val="24"/>
        </w:rPr>
        <w:t>1:25:16</w:t>
      </w:r>
      <w:r>
        <w:rPr>
          <w:sz w:val="24"/>
          <w:szCs w:val="24"/>
        </w:rPr>
        <w:tab/>
      </w:r>
      <w:r w:rsidR="005C61D2">
        <w:rPr>
          <w:sz w:val="24"/>
          <w:szCs w:val="24"/>
        </w:rPr>
        <w:t xml:space="preserve">So those kinds of things, that doesn’t necessarily come to the judicial aspect of </w:t>
      </w:r>
      <w:proofErr w:type="gramStart"/>
      <w:r w:rsidR="005C61D2">
        <w:rPr>
          <w:sz w:val="24"/>
          <w:szCs w:val="24"/>
        </w:rPr>
        <w:t>it</w:t>
      </w:r>
      <w:proofErr w:type="gramEnd"/>
      <w:r w:rsidR="005C61D2">
        <w:rPr>
          <w:sz w:val="24"/>
          <w:szCs w:val="24"/>
        </w:rPr>
        <w:t xml:space="preserve"> but it broadens your knowledge of the law, lawyers, because on the supreme court–to tie it back to this and then I’ll kind of quit with things I’ve done that are interesting–we also regulate lawyers. One of the responsibilities is adopting codes of ethics, of [discipline], and so forth, and while we don’t regulate law schools being aware of what’s going on in the legal practice is extremely important as a regulator of lawyers. </w:t>
      </w:r>
      <w:proofErr w:type="gramStart"/>
      <w:r w:rsidR="005C61D2">
        <w:rPr>
          <w:sz w:val="24"/>
          <w:szCs w:val="24"/>
        </w:rPr>
        <w:t>So</w:t>
      </w:r>
      <w:proofErr w:type="gramEnd"/>
      <w:r w:rsidR="005C61D2">
        <w:rPr>
          <w:sz w:val="24"/>
          <w:szCs w:val="24"/>
        </w:rPr>
        <w:t xml:space="preserve"> to kind of bring the circle all around, whether it’s learning how to write an opinion in a school for new judges</w:t>
      </w:r>
      <w:r w:rsidR="003C2108">
        <w:rPr>
          <w:sz w:val="24"/>
          <w:szCs w:val="24"/>
        </w:rPr>
        <w:t>,</w:t>
      </w:r>
      <w:r w:rsidR="005C61D2">
        <w:rPr>
          <w:sz w:val="24"/>
          <w:szCs w:val="24"/>
        </w:rPr>
        <w:t xml:space="preserve"> or going to a legal education seminar on law and economics</w:t>
      </w:r>
      <w:r w:rsidR="003C2108">
        <w:rPr>
          <w:sz w:val="24"/>
          <w:szCs w:val="24"/>
        </w:rPr>
        <w:t>,</w:t>
      </w:r>
      <w:r w:rsidR="005C61D2">
        <w:rPr>
          <w:sz w:val="24"/>
          <w:szCs w:val="24"/>
        </w:rPr>
        <w:t xml:space="preserve"> or getting my master’s at UVA at the time–I did that for two summers and wrote a thesis paper. Justice </w:t>
      </w:r>
      <w:r w:rsidR="005C61D2">
        <w:rPr>
          <w:sz w:val="24"/>
          <w:szCs w:val="24"/>
        </w:rPr>
        <w:lastRenderedPageBreak/>
        <w:t>Ke</w:t>
      </w:r>
      <w:r w:rsidR="003C2108">
        <w:rPr>
          <w:sz w:val="24"/>
          <w:szCs w:val="24"/>
        </w:rPr>
        <w:t>e</w:t>
      </w:r>
      <w:r w:rsidR="005C61D2">
        <w:rPr>
          <w:sz w:val="24"/>
          <w:szCs w:val="24"/>
        </w:rPr>
        <w:t xml:space="preserve">nan </w:t>
      </w:r>
      <w:r w:rsidR="003C2108">
        <w:rPr>
          <w:sz w:val="24"/>
          <w:szCs w:val="24"/>
        </w:rPr>
        <w:t>was in my class, in fact, w</w:t>
      </w:r>
      <w:r w:rsidR="005C61D2">
        <w:rPr>
          <w:sz w:val="24"/>
          <w:szCs w:val="24"/>
        </w:rPr>
        <w:t>e did that together–down to issues that deal with regulating lawyers; all of that external stuff enhanced, I think, my horizons in making decisions, some of the</w:t>
      </w:r>
      <w:r w:rsidR="003C2108">
        <w:rPr>
          <w:sz w:val="24"/>
          <w:szCs w:val="24"/>
        </w:rPr>
        <w:t>m</w:t>
      </w:r>
      <w:r w:rsidR="005C61D2">
        <w:rPr>
          <w:sz w:val="24"/>
          <w:szCs w:val="24"/>
        </w:rPr>
        <w:t xml:space="preserve"> actual legal decisions, some not, allowed me an opportunity to give back to my local as well as national and international community, which I think is a responsibility of being a citizen lawyer or a citizen judge, if you will, and of course presented some just immeasurable opportunities to meet people of different ethnic, racial, national backgrounds, social experiences, that I hope helped make me grow and be not provincial. Sorry for the lecture, but you asked. [Laughs]</w:t>
      </w:r>
    </w:p>
    <w:p w14:paraId="37F92235" w14:textId="77777777" w:rsidR="00C162D2" w:rsidRDefault="005C61D2" w:rsidP="004D0C56">
      <w:pPr>
        <w:spacing w:line="480" w:lineRule="auto"/>
        <w:rPr>
          <w:sz w:val="24"/>
          <w:szCs w:val="24"/>
        </w:rPr>
      </w:pPr>
      <w:r>
        <w:rPr>
          <w:sz w:val="24"/>
          <w:szCs w:val="24"/>
        </w:rPr>
        <w:tab/>
      </w:r>
      <w:r w:rsidR="00AF1127">
        <w:rPr>
          <w:sz w:val="24"/>
          <w:szCs w:val="24"/>
        </w:rPr>
        <w:t>CNA:</w:t>
      </w:r>
      <w:r>
        <w:rPr>
          <w:sz w:val="24"/>
          <w:szCs w:val="24"/>
        </w:rPr>
        <w:t xml:space="preserve"> It seems that in some ways, especially once you got on the bench in the appellate position, that your extracurricular activities provided an avenue for advocacy, whether it was advocating in an educational way, looking at the law differently, or advocating rule of law–</w:t>
      </w:r>
    </w:p>
    <w:p w14:paraId="6BA21355" w14:textId="77777777" w:rsidR="005C61D2" w:rsidRDefault="005C61D2" w:rsidP="004D0C56">
      <w:pPr>
        <w:spacing w:line="480" w:lineRule="auto"/>
        <w:rPr>
          <w:sz w:val="24"/>
          <w:szCs w:val="24"/>
        </w:rPr>
      </w:pPr>
      <w:r>
        <w:rPr>
          <w:sz w:val="24"/>
          <w:szCs w:val="24"/>
        </w:rPr>
        <w:tab/>
      </w:r>
      <w:r w:rsidR="00AF1127">
        <w:rPr>
          <w:sz w:val="24"/>
          <w:szCs w:val="24"/>
        </w:rPr>
        <w:t>EL:</w:t>
      </w:r>
      <w:r>
        <w:rPr>
          <w:sz w:val="24"/>
          <w:szCs w:val="24"/>
        </w:rPr>
        <w:t xml:space="preserve"> Oh, certainly.</w:t>
      </w:r>
    </w:p>
    <w:p w14:paraId="43CC9A0A" w14:textId="77777777" w:rsidR="005C61D2" w:rsidRDefault="005C61D2" w:rsidP="004D0C56">
      <w:pPr>
        <w:spacing w:line="480" w:lineRule="auto"/>
        <w:rPr>
          <w:sz w:val="24"/>
          <w:szCs w:val="24"/>
        </w:rPr>
      </w:pPr>
      <w:r>
        <w:rPr>
          <w:sz w:val="24"/>
          <w:szCs w:val="24"/>
        </w:rPr>
        <w:tab/>
      </w:r>
      <w:r w:rsidR="00AF1127">
        <w:rPr>
          <w:sz w:val="24"/>
          <w:szCs w:val="24"/>
        </w:rPr>
        <w:t>CNA:</w:t>
      </w:r>
      <w:r>
        <w:rPr>
          <w:sz w:val="24"/>
          <w:szCs w:val="24"/>
        </w:rPr>
        <w:t xml:space="preserve"> –to–. </w:t>
      </w:r>
      <w:proofErr w:type="gramStart"/>
      <w:r>
        <w:rPr>
          <w:sz w:val="24"/>
          <w:szCs w:val="24"/>
        </w:rPr>
        <w:t>So</w:t>
      </w:r>
      <w:proofErr w:type="gramEnd"/>
      <w:r>
        <w:rPr>
          <w:sz w:val="24"/>
          <w:szCs w:val="24"/>
        </w:rPr>
        <w:t xml:space="preserve"> would you agree that–?</w:t>
      </w:r>
    </w:p>
    <w:p w14:paraId="1B3E5CB5" w14:textId="77777777" w:rsidR="005C61D2" w:rsidRDefault="005C61D2" w:rsidP="004D0C56">
      <w:pPr>
        <w:spacing w:line="480" w:lineRule="auto"/>
        <w:rPr>
          <w:sz w:val="24"/>
          <w:szCs w:val="24"/>
        </w:rPr>
      </w:pPr>
      <w:r>
        <w:rPr>
          <w:sz w:val="24"/>
          <w:szCs w:val="24"/>
        </w:rPr>
        <w:tab/>
      </w:r>
      <w:r w:rsidR="00AF1127">
        <w:rPr>
          <w:sz w:val="24"/>
          <w:szCs w:val="24"/>
        </w:rPr>
        <w:t>EL:</w:t>
      </w:r>
      <w:r>
        <w:rPr>
          <w:sz w:val="24"/>
          <w:szCs w:val="24"/>
        </w:rPr>
        <w:t xml:space="preserve"> Oh yes, it did that, and a lot of the other stuff was like being a justice in residence for four or five days at Wi</w:t>
      </w:r>
      <w:r w:rsidR="003C2108">
        <w:rPr>
          <w:sz w:val="24"/>
          <w:szCs w:val="24"/>
        </w:rPr>
        <w:t xml:space="preserve">lliam and Mary or W and </w:t>
      </w:r>
      <w:r>
        <w:rPr>
          <w:sz w:val="24"/>
          <w:szCs w:val="24"/>
        </w:rPr>
        <w:t xml:space="preserve">L or Georgetown or Southern Illinois or Florida State, things like that, to advocate to these students as to ways to enhance their professional life. I mean it was an advocating </w:t>
      </w:r>
      <w:proofErr w:type="gramStart"/>
      <w:r>
        <w:rPr>
          <w:sz w:val="24"/>
          <w:szCs w:val="24"/>
        </w:rPr>
        <w:t>position,</w:t>
      </w:r>
      <w:proofErr w:type="gramEnd"/>
      <w:r>
        <w:rPr>
          <w:sz w:val="24"/>
          <w:szCs w:val="24"/>
        </w:rPr>
        <w:t xml:space="preserve"> there’s no question about that. </w:t>
      </w:r>
    </w:p>
    <w:p w14:paraId="427754E2" w14:textId="77777777" w:rsidR="005C61D2" w:rsidRDefault="005C61D2" w:rsidP="004D0C56">
      <w:pPr>
        <w:spacing w:line="480" w:lineRule="auto"/>
        <w:rPr>
          <w:sz w:val="24"/>
          <w:szCs w:val="24"/>
        </w:rPr>
      </w:pPr>
      <w:r>
        <w:rPr>
          <w:sz w:val="24"/>
          <w:szCs w:val="24"/>
        </w:rPr>
        <w:tab/>
      </w:r>
      <w:r w:rsidR="00AF1127">
        <w:rPr>
          <w:sz w:val="24"/>
          <w:szCs w:val="24"/>
        </w:rPr>
        <w:t>CNA:</w:t>
      </w:r>
      <w:r>
        <w:rPr>
          <w:sz w:val="24"/>
          <w:szCs w:val="24"/>
        </w:rPr>
        <w:t xml:space="preserve"> Were there any </w:t>
      </w:r>
      <w:proofErr w:type="gramStart"/>
      <w:r>
        <w:rPr>
          <w:sz w:val="24"/>
          <w:szCs w:val="24"/>
        </w:rPr>
        <w:t>particular organizations</w:t>
      </w:r>
      <w:proofErr w:type="gramEnd"/>
      <w:r>
        <w:rPr>
          <w:sz w:val="24"/>
          <w:szCs w:val="24"/>
        </w:rPr>
        <w:t xml:space="preserve"> that you worked with that had a special meaning for you?</w:t>
      </w:r>
    </w:p>
    <w:p w14:paraId="770046BA" w14:textId="77777777" w:rsidR="005C61D2" w:rsidRDefault="005C61D2" w:rsidP="004D0C56">
      <w:pPr>
        <w:spacing w:line="480" w:lineRule="auto"/>
        <w:rPr>
          <w:sz w:val="24"/>
          <w:szCs w:val="24"/>
        </w:rPr>
      </w:pPr>
      <w:r>
        <w:rPr>
          <w:sz w:val="24"/>
          <w:szCs w:val="24"/>
        </w:rPr>
        <w:tab/>
      </w:r>
      <w:r w:rsidR="00AF1127">
        <w:rPr>
          <w:sz w:val="24"/>
          <w:szCs w:val="24"/>
        </w:rPr>
        <w:t>EL:</w:t>
      </w:r>
      <w:r>
        <w:rPr>
          <w:sz w:val="24"/>
          <w:szCs w:val="24"/>
        </w:rPr>
        <w:t xml:space="preserve"> </w:t>
      </w:r>
      <w:proofErr w:type="gramStart"/>
      <w:r w:rsidR="007C7CB5">
        <w:rPr>
          <w:sz w:val="24"/>
          <w:szCs w:val="24"/>
        </w:rPr>
        <w:t>Well</w:t>
      </w:r>
      <w:proofErr w:type="gramEnd"/>
      <w:r w:rsidR="007C7CB5">
        <w:rPr>
          <w:sz w:val="24"/>
          <w:szCs w:val="24"/>
        </w:rPr>
        <w:t xml:space="preserve"> the National Association of Women Judges was one of the first ones that I spent a lot of time with, but no, I mean–. </w:t>
      </w:r>
      <w:proofErr w:type="gramStart"/>
      <w:r w:rsidR="007C7CB5">
        <w:rPr>
          <w:sz w:val="24"/>
          <w:szCs w:val="24"/>
        </w:rPr>
        <w:t>Well</w:t>
      </w:r>
      <w:proofErr w:type="gramEnd"/>
      <w:r w:rsidR="007C7CB5">
        <w:rPr>
          <w:sz w:val="24"/>
          <w:szCs w:val="24"/>
        </w:rPr>
        <w:t xml:space="preserve"> I’ve done a lot within the </w:t>
      </w:r>
      <w:smartTag w:uri="urn:schemas-microsoft-com:office:smarttags" w:element="place">
        <w:smartTag w:uri="urn:schemas-microsoft-com:office:smarttags" w:element="City">
          <w:r w:rsidR="007C7CB5">
            <w:rPr>
              <w:sz w:val="24"/>
              <w:szCs w:val="24"/>
            </w:rPr>
            <w:t>ABA</w:t>
          </w:r>
        </w:smartTag>
      </w:smartTag>
      <w:r w:rsidR="007C7CB5">
        <w:rPr>
          <w:sz w:val="24"/>
          <w:szCs w:val="24"/>
        </w:rPr>
        <w:t xml:space="preserve"> and </w:t>
      </w:r>
      <w:r w:rsidR="007C7CB5">
        <w:rPr>
          <w:sz w:val="24"/>
          <w:szCs w:val="24"/>
        </w:rPr>
        <w:lastRenderedPageBreak/>
        <w:t xml:space="preserve">there’s so much that–. And because judges are truly circumscribed as to what you can do, I mean you can’t just kind of–. Being on </w:t>
      </w:r>
      <w:proofErr w:type="gramStart"/>
      <w:r w:rsidR="007C7CB5">
        <w:rPr>
          <w:sz w:val="24"/>
          <w:szCs w:val="24"/>
        </w:rPr>
        <w:t>boards</w:t>
      </w:r>
      <w:proofErr w:type="gramEnd"/>
      <w:r w:rsidR="007C7CB5">
        <w:rPr>
          <w:sz w:val="24"/>
          <w:szCs w:val="24"/>
        </w:rPr>
        <w:t xml:space="preserve"> is very difficult because we cannot raise money, [Laughs] and that’s what boards need to do. I found that really every organization that I–. The </w:t>
      </w:r>
      <w:smartTag w:uri="urn:schemas-microsoft-com:office:smarttags" w:element="State">
        <w:smartTag w:uri="urn:schemas-microsoft-com:office:smarttags" w:element="place">
          <w:r w:rsidR="007C7CB5">
            <w:rPr>
              <w:sz w:val="24"/>
              <w:szCs w:val="24"/>
            </w:rPr>
            <w:t>Virginia</w:t>
          </w:r>
        </w:smartTag>
      </w:smartTag>
      <w:r w:rsidR="007C7CB5">
        <w:rPr>
          <w:sz w:val="24"/>
          <w:szCs w:val="24"/>
        </w:rPr>
        <w:t xml:space="preserve"> Bar Association, the Virginia State Bar, I’ve been on committees and task forces with them. I enjoy working with the lawyers in every one of those organizations that I’ve been a part of. I can’t say that–. The American Jud</w:t>
      </w:r>
      <w:r w:rsidR="003C2108">
        <w:rPr>
          <w:sz w:val="24"/>
          <w:szCs w:val="24"/>
        </w:rPr>
        <w:t>icature</w:t>
      </w:r>
      <w:r w:rsidR="007C7CB5">
        <w:rPr>
          <w:sz w:val="24"/>
          <w:szCs w:val="24"/>
        </w:rPr>
        <w:t xml:space="preserve"> Society and their board was really time well spent. I mean I never felt like I had wasted my time with any of these groups and still most of the things that I’ve mentioned I’m still active with. I’m doing a moot court at </w:t>
      </w:r>
      <w:smartTag w:uri="urn:schemas-microsoft-com:office:smarttags" w:element="place">
        <w:smartTag w:uri="urn:schemas-microsoft-com:office:smarttags" w:element="City">
          <w:r w:rsidR="007C7CB5">
            <w:rPr>
              <w:sz w:val="24"/>
              <w:szCs w:val="24"/>
            </w:rPr>
            <w:t>Valparaiso</w:t>
          </w:r>
        </w:smartTag>
      </w:smartTag>
      <w:r w:rsidR="007C7CB5">
        <w:rPr>
          <w:sz w:val="24"/>
          <w:szCs w:val="24"/>
        </w:rPr>
        <w:t xml:space="preserve"> in a couple weeks. I mean there’s all–. And my college stuff, so I’m still doing it. I haven’t quit. [Laughs] I’m like a bad penny; I keep turning up, you know.</w:t>
      </w:r>
    </w:p>
    <w:p w14:paraId="60A64B99" w14:textId="77777777" w:rsidR="007C7CB5" w:rsidRDefault="007C7CB5" w:rsidP="004D0C56">
      <w:pPr>
        <w:spacing w:line="480" w:lineRule="auto"/>
        <w:rPr>
          <w:sz w:val="24"/>
          <w:szCs w:val="24"/>
        </w:rPr>
      </w:pPr>
      <w:r>
        <w:rPr>
          <w:sz w:val="24"/>
          <w:szCs w:val="24"/>
        </w:rPr>
        <w:tab/>
      </w:r>
      <w:r w:rsidR="00AF1127">
        <w:rPr>
          <w:sz w:val="24"/>
          <w:szCs w:val="24"/>
        </w:rPr>
        <w:t>CNA:</w:t>
      </w:r>
      <w:r>
        <w:rPr>
          <w:sz w:val="24"/>
          <w:szCs w:val="24"/>
        </w:rPr>
        <w:t xml:space="preserve"> [Laughs] Tell me about your contact with the Commonwealth Club, or your activities with that.</w:t>
      </w:r>
    </w:p>
    <w:p w14:paraId="66AF1A80" w14:textId="77777777" w:rsidR="007C7CB5" w:rsidRDefault="00EE5554" w:rsidP="00EE5554">
      <w:pPr>
        <w:spacing w:line="480" w:lineRule="auto"/>
        <w:ind w:hanging="720"/>
        <w:rPr>
          <w:sz w:val="24"/>
          <w:szCs w:val="24"/>
        </w:rPr>
      </w:pPr>
      <w:r w:rsidRPr="00EE5554">
        <w:rPr>
          <w:b/>
          <w:sz w:val="24"/>
          <w:szCs w:val="24"/>
        </w:rPr>
        <w:t>1:30:00</w:t>
      </w:r>
      <w:r>
        <w:rPr>
          <w:sz w:val="24"/>
          <w:szCs w:val="24"/>
        </w:rPr>
        <w:tab/>
      </w:r>
      <w:r w:rsidR="00AF1127">
        <w:rPr>
          <w:sz w:val="24"/>
          <w:szCs w:val="24"/>
        </w:rPr>
        <w:t>EL:</w:t>
      </w:r>
      <w:r w:rsidR="007C7CB5">
        <w:rPr>
          <w:sz w:val="24"/>
          <w:szCs w:val="24"/>
        </w:rPr>
        <w:t xml:space="preserve"> [Laughs] None. I guess you asked me at one point did anything </w:t>
      </w:r>
      <w:proofErr w:type="gramStart"/>
      <w:r w:rsidR="007C7CB5">
        <w:rPr>
          <w:sz w:val="24"/>
          <w:szCs w:val="24"/>
        </w:rPr>
        <w:t>change</w:t>
      </w:r>
      <w:proofErr w:type="gramEnd"/>
      <w:r w:rsidR="007C7CB5">
        <w:rPr>
          <w:sz w:val="24"/>
          <w:szCs w:val="24"/>
        </w:rPr>
        <w:t xml:space="preserve">. I think there was one thing that changed when I came </w:t>
      </w:r>
      <w:proofErr w:type="gramStart"/>
      <w:r w:rsidR="007C7CB5">
        <w:rPr>
          <w:sz w:val="24"/>
          <w:szCs w:val="24"/>
        </w:rPr>
        <w:t>on</w:t>
      </w:r>
      <w:proofErr w:type="gramEnd"/>
      <w:r w:rsidR="007C7CB5">
        <w:rPr>
          <w:sz w:val="24"/>
          <w:szCs w:val="24"/>
        </w:rPr>
        <w:t xml:space="preserve"> the court. Traditionally when a justice leaves a </w:t>
      </w:r>
      <w:proofErr w:type="gramStart"/>
      <w:r w:rsidR="007C7CB5">
        <w:rPr>
          <w:sz w:val="24"/>
          <w:szCs w:val="24"/>
        </w:rPr>
        <w:t>court</w:t>
      </w:r>
      <w:proofErr w:type="gramEnd"/>
      <w:r w:rsidR="007C7CB5">
        <w:rPr>
          <w:sz w:val="24"/>
          <w:szCs w:val="24"/>
        </w:rPr>
        <w:t xml:space="preserve"> we would have </w:t>
      </w:r>
      <w:proofErr w:type="gramStart"/>
      <w:r w:rsidR="007C7CB5">
        <w:rPr>
          <w:sz w:val="24"/>
          <w:szCs w:val="24"/>
        </w:rPr>
        <w:t>a dinner</w:t>
      </w:r>
      <w:proofErr w:type="gramEnd"/>
      <w:r w:rsidR="007C7CB5">
        <w:rPr>
          <w:sz w:val="24"/>
          <w:szCs w:val="24"/>
        </w:rPr>
        <w:t xml:space="preserve"> for them and all that, I mean it was very nice, and it was something we all paid for. It wasn’t anything that was picked up. When Justice Thomas left the court there was a dinner at the Commonwealth Club, and of course as you know women cannot be members of the Commonwealth Club, do not go in there, and in fact my husband is very adamant about not being a member. I went to </w:t>
      </w:r>
      <w:proofErr w:type="gramStart"/>
      <w:r w:rsidR="007C7CB5">
        <w:rPr>
          <w:sz w:val="24"/>
          <w:szCs w:val="24"/>
        </w:rPr>
        <w:t>the dinner</w:t>
      </w:r>
      <w:proofErr w:type="gramEnd"/>
      <w:r w:rsidR="007C7CB5">
        <w:rPr>
          <w:sz w:val="24"/>
          <w:szCs w:val="24"/>
        </w:rPr>
        <w:t xml:space="preserve"> but afterwards I told the chief justice that I just would not do that again and I certainly wouldn’t pay for anything there because I found it to be very offensive. To his credit and credit of the other justices he resigned his membership at the Commonwealth </w:t>
      </w:r>
      <w:r w:rsidR="007C7CB5">
        <w:rPr>
          <w:sz w:val="24"/>
          <w:szCs w:val="24"/>
        </w:rPr>
        <w:lastRenderedPageBreak/>
        <w:t xml:space="preserve">Club </w:t>
      </w:r>
      <w:r w:rsidR="00C7439D">
        <w:rPr>
          <w:sz w:val="24"/>
          <w:szCs w:val="24"/>
        </w:rPr>
        <w:t>and some of the other members, the out-of-town members</w:t>
      </w:r>
      <w:proofErr w:type="gramStart"/>
      <w:r w:rsidR="00C7439D">
        <w:rPr>
          <w:sz w:val="24"/>
          <w:szCs w:val="24"/>
        </w:rPr>
        <w:t>, they</w:t>
      </w:r>
      <w:proofErr w:type="gramEnd"/>
      <w:r w:rsidR="00C7439D">
        <w:rPr>
          <w:sz w:val="24"/>
          <w:szCs w:val="24"/>
        </w:rPr>
        <w:t xml:space="preserve"> were given some kind of out-of-town membership or something like that, but we never again had an event at the Commonwealth Club, and I really appreciated that. But I fel</w:t>
      </w:r>
      <w:r w:rsidR="00135B2A">
        <w:rPr>
          <w:sz w:val="24"/>
          <w:szCs w:val="24"/>
        </w:rPr>
        <w:t>t very strongly, and still do that people, for whatever reason, if</w:t>
      </w:r>
      <w:r w:rsidR="00C7439D">
        <w:rPr>
          <w:sz w:val="24"/>
          <w:szCs w:val="24"/>
        </w:rPr>
        <w:t xml:space="preserve"> it’s gender, race, ethnicity, that’s not the type of thing that is something that I want to promote or in any way–. There have been a couple of exceptions that I have been at the Commonwealth Club since that time but no more than two.</w:t>
      </w:r>
    </w:p>
    <w:p w14:paraId="66988C3F" w14:textId="77777777" w:rsidR="00C7439D" w:rsidRDefault="00C7439D" w:rsidP="004D0C56">
      <w:pPr>
        <w:spacing w:line="480" w:lineRule="auto"/>
        <w:rPr>
          <w:sz w:val="24"/>
          <w:szCs w:val="24"/>
        </w:rPr>
      </w:pPr>
      <w:r>
        <w:rPr>
          <w:sz w:val="24"/>
          <w:szCs w:val="24"/>
        </w:rPr>
        <w:tab/>
      </w:r>
      <w:r w:rsidR="00AF1127">
        <w:rPr>
          <w:sz w:val="24"/>
          <w:szCs w:val="24"/>
        </w:rPr>
        <w:t>CNA:</w:t>
      </w:r>
      <w:r>
        <w:rPr>
          <w:sz w:val="24"/>
          <w:szCs w:val="24"/>
        </w:rPr>
        <w:t xml:space="preserve"> That leads me to the final question and that is your legacy, and it’s </w:t>
      </w:r>
      <w:proofErr w:type="gramStart"/>
      <w:r>
        <w:rPr>
          <w:sz w:val="24"/>
          <w:szCs w:val="24"/>
        </w:rPr>
        <w:t>really just</w:t>
      </w:r>
      <w:proofErr w:type="gramEnd"/>
      <w:r>
        <w:rPr>
          <w:sz w:val="24"/>
          <w:szCs w:val="24"/>
        </w:rPr>
        <w:t xml:space="preserve"> your legacy up to this point in your life because it sounds as if there are a lot more things in the future. </w:t>
      </w:r>
      <w:proofErr w:type="gramStart"/>
      <w:r>
        <w:rPr>
          <w:sz w:val="24"/>
          <w:szCs w:val="24"/>
        </w:rPr>
        <w:t>So</w:t>
      </w:r>
      <w:proofErr w:type="gramEnd"/>
      <w:r>
        <w:rPr>
          <w:sz w:val="24"/>
          <w:szCs w:val="24"/>
        </w:rPr>
        <w:t xml:space="preserve"> what would you like for people, looking at your activities over the years, what kind of legacy would you like for them to see, and is that going to be different in your mind than the kind of legacy that you think you’ve left?</w:t>
      </w:r>
    </w:p>
    <w:p w14:paraId="05492E5F" w14:textId="77777777" w:rsidR="007052E0" w:rsidRDefault="00C7439D" w:rsidP="004D0C56">
      <w:pPr>
        <w:spacing w:line="480" w:lineRule="auto"/>
        <w:rPr>
          <w:sz w:val="24"/>
          <w:szCs w:val="24"/>
        </w:rPr>
      </w:pPr>
      <w:r>
        <w:rPr>
          <w:sz w:val="24"/>
          <w:szCs w:val="24"/>
        </w:rPr>
        <w:tab/>
      </w:r>
      <w:r w:rsidR="00AF1127">
        <w:rPr>
          <w:sz w:val="24"/>
          <w:szCs w:val="24"/>
        </w:rPr>
        <w:t>EL:</w:t>
      </w:r>
      <w:r>
        <w:rPr>
          <w:sz w:val="24"/>
          <w:szCs w:val="24"/>
        </w:rPr>
        <w:t xml:space="preserve"> Well, I hope the two </w:t>
      </w:r>
      <w:proofErr w:type="gramStart"/>
      <w:r>
        <w:rPr>
          <w:sz w:val="24"/>
          <w:szCs w:val="24"/>
        </w:rPr>
        <w:t>would</w:t>
      </w:r>
      <w:proofErr w:type="gramEnd"/>
      <w:r>
        <w:rPr>
          <w:sz w:val="24"/>
          <w:szCs w:val="24"/>
        </w:rPr>
        <w:t xml:space="preserve"> be the same. There’s kind of a public and a personal legacy, I guess. Publicly I think, I hoped, that when I was appointed to this court the first responsibility that I had certainly was to be a good justice but was to prove to those that may have had questions about or a bias against women in the law or women on the court that there was no need to fear; in other words to act in a way that maintained the confidence and respect for this court that any previous justice had had, and because I was a woman. I think I did that because we had two more women that came on the court. I think if I had really blown that one [Laughs] it would have been a long time before we got more women on the court. Now I hope that we’ll get another one soon–not soon, I’m saying anybody’s quitting but I mean that we will continue to have a good representation of women on this court. But I think that was perhaps the first, and perhaps it was a legacy </w:t>
      </w:r>
      <w:r>
        <w:rPr>
          <w:sz w:val="24"/>
          <w:szCs w:val="24"/>
        </w:rPr>
        <w:lastRenderedPageBreak/>
        <w:t xml:space="preserve">but it certainly was the first thing that I knew I had to do, and I hope that I did that with quality work, with grace, with a sense of professionalism as a judge that was respected by my colleagues, and by the bar as a whole, and continued with that, that I continued to be viewed I think as anybody would want, that they had performed their responsibilities in not just an acceptable manner but that had enhanced the work of the court as a result of their being there, and I hope that I did that. I mean I can’t say that no one else could have done it. I mean I think there are probably many people that could have. And I hope that I’ve done that, and that would be a personal as well as a public legacy. </w:t>
      </w:r>
    </w:p>
    <w:p w14:paraId="6384B20D" w14:textId="77777777" w:rsidR="007052E0" w:rsidRDefault="00EE5554" w:rsidP="00EE5554">
      <w:pPr>
        <w:spacing w:line="480" w:lineRule="auto"/>
        <w:ind w:hanging="720"/>
        <w:rPr>
          <w:sz w:val="24"/>
          <w:szCs w:val="24"/>
        </w:rPr>
      </w:pPr>
      <w:r w:rsidRPr="00EE5554">
        <w:rPr>
          <w:b/>
          <w:sz w:val="24"/>
          <w:szCs w:val="24"/>
        </w:rPr>
        <w:t>1:34:46</w:t>
      </w:r>
      <w:r>
        <w:rPr>
          <w:sz w:val="24"/>
          <w:szCs w:val="24"/>
        </w:rPr>
        <w:tab/>
      </w:r>
      <w:r w:rsidR="00C7439D">
        <w:rPr>
          <w:sz w:val="24"/>
          <w:szCs w:val="24"/>
        </w:rPr>
        <w:t>I would like t</w:t>
      </w:r>
      <w:r w:rsidR="000D16CD">
        <w:rPr>
          <w:sz w:val="24"/>
          <w:szCs w:val="24"/>
        </w:rPr>
        <w:t xml:space="preserve">o leave a legacy that also says, as I said earlier, that as lawyers and as judges we are citizens too and that’s also what puts our profession–makes it a profession. That’s not to say that other people don’t engage in very worthy activities, but part of our profession is giving back. We are a third branch of government. We </w:t>
      </w:r>
      <w:proofErr w:type="gramStart"/>
      <w:r w:rsidR="000D16CD">
        <w:rPr>
          <w:sz w:val="24"/>
          <w:szCs w:val="24"/>
        </w:rPr>
        <w:t>have to</w:t>
      </w:r>
      <w:proofErr w:type="gramEnd"/>
      <w:r w:rsidR="000D16CD">
        <w:rPr>
          <w:sz w:val="24"/>
          <w:szCs w:val="24"/>
        </w:rPr>
        <w:t xml:space="preserve"> ensure and enhance access to justice. That’s our job as well as representing the clients. We have to embrace and understand the changes going on in our world and how that has to be incorporated into a legal system that is relevant, that is viable, in which there’s confidenc</w:t>
      </w:r>
      <w:r w:rsidR="001D4245">
        <w:rPr>
          <w:sz w:val="24"/>
          <w:szCs w:val="24"/>
        </w:rPr>
        <w:t>e, and I think one way of doing that is kind of what we’ve just discussed, making sure that not only we are visible as parts of the community in an appropriate way but also that we are engaged in activities that allows us to move that forward, to make sure that in our administrative responsibilities we are–. I mean they say that to change something in the court is the hardest thing in the world to do, and to some extent that’s the way it should be. The court should not be experimenting with a lot of things. But that doesn’t mean that the court shouldn’t be experimenting in some things, an</w:t>
      </w:r>
      <w:r w:rsidR="007052E0">
        <w:rPr>
          <w:sz w:val="24"/>
          <w:szCs w:val="24"/>
        </w:rPr>
        <w:t xml:space="preserve">d I’m really talking here about, </w:t>
      </w:r>
      <w:r w:rsidR="001D4245">
        <w:rPr>
          <w:sz w:val="24"/>
          <w:szCs w:val="24"/>
        </w:rPr>
        <w:t xml:space="preserve">well we’re past this, but the idea of bringing technology into the court </w:t>
      </w:r>
      <w:r w:rsidR="001D4245">
        <w:rPr>
          <w:sz w:val="24"/>
          <w:szCs w:val="24"/>
        </w:rPr>
        <w:lastRenderedPageBreak/>
        <w:t xml:space="preserve">and into the courtrooms. Understanding how law is practiced today must be reflected in the way the courts are run. </w:t>
      </w:r>
    </w:p>
    <w:p w14:paraId="74AF77C2" w14:textId="77777777" w:rsidR="00C7439D" w:rsidRDefault="001D4245" w:rsidP="007052E0">
      <w:pPr>
        <w:spacing w:line="480" w:lineRule="auto"/>
        <w:ind w:firstLine="720"/>
        <w:rPr>
          <w:sz w:val="24"/>
          <w:szCs w:val="24"/>
        </w:rPr>
      </w:pPr>
      <w:proofErr w:type="gramStart"/>
      <w:r>
        <w:rPr>
          <w:sz w:val="24"/>
          <w:szCs w:val="24"/>
        </w:rPr>
        <w:t>So</w:t>
      </w:r>
      <w:proofErr w:type="gramEnd"/>
      <w:r>
        <w:rPr>
          <w:sz w:val="24"/>
          <w:szCs w:val="24"/>
        </w:rPr>
        <w:t xml:space="preserve"> I hope that one of my legacies will be to say to the public and to say to my colleagues and to other judges that that is something that happens and should happen and should continue to happen, and that I did do that, or that I contributed to that. I don’t mean it’s–. A court is a collegial body, opinions are collegial things, and I’m a very big believer that teams or groups of people are what get things done and that whoever is the head of the commission, or whatever, is only going to produce a document that is as good as the people that advise her or advise him, that are part of that process. So that leadership aspect of it, you </w:t>
      </w:r>
      <w:proofErr w:type="gramStart"/>
      <w:r>
        <w:rPr>
          <w:sz w:val="24"/>
          <w:szCs w:val="24"/>
        </w:rPr>
        <w:t>say</w:t>
      </w:r>
      <w:proofErr w:type="gramEnd"/>
      <w:r>
        <w:rPr>
          <w:sz w:val="24"/>
          <w:szCs w:val="24"/>
        </w:rPr>
        <w:t xml:space="preserve"> is it my legacy, well it should be our legacy, that that’s what, at least in my almost twenty years on the court</w:t>
      </w:r>
      <w:r w:rsidR="007052E0">
        <w:rPr>
          <w:sz w:val="24"/>
          <w:szCs w:val="24"/>
        </w:rPr>
        <w:t>,</w:t>
      </w:r>
      <w:r>
        <w:rPr>
          <w:sz w:val="24"/>
          <w:szCs w:val="24"/>
        </w:rPr>
        <w:t xml:space="preserve"> we kept that movement alive. We were responsive to the real world in which we were operating, both substantively as well as administratively. So I hope that, and I can’t tell you how personally satisfying it is when you’re, you know, at a law school or perhaps at a legal event or something and a young woman–particularly a young woman but sometimes young men–will come up to me and say I heard you give the graduation speech at George Mason law school, or William and Mary, or saw you on this panel, and I can’t tell you what a difference that made. If there are four people in your whole life that can say that to you, it’s been a good life.</w:t>
      </w:r>
    </w:p>
    <w:p w14:paraId="0A9241EB" w14:textId="77777777" w:rsidR="00AF442E" w:rsidRDefault="001D4245" w:rsidP="004D0C56">
      <w:pPr>
        <w:spacing w:line="480" w:lineRule="auto"/>
        <w:rPr>
          <w:sz w:val="24"/>
          <w:szCs w:val="24"/>
        </w:rPr>
      </w:pPr>
      <w:r>
        <w:rPr>
          <w:sz w:val="24"/>
          <w:szCs w:val="24"/>
        </w:rPr>
        <w:tab/>
      </w:r>
      <w:r w:rsidR="00AF1127">
        <w:rPr>
          <w:sz w:val="24"/>
          <w:szCs w:val="24"/>
        </w:rPr>
        <w:t>CNA:</w:t>
      </w:r>
      <w:r>
        <w:rPr>
          <w:sz w:val="24"/>
          <w:szCs w:val="24"/>
        </w:rPr>
        <w:t xml:space="preserve"> Thank you.</w:t>
      </w:r>
    </w:p>
    <w:p w14:paraId="27F79257" w14:textId="77777777" w:rsidR="004D0C56" w:rsidRDefault="004D0C56" w:rsidP="00C32A1D">
      <w:pPr>
        <w:pStyle w:val="Heading1"/>
      </w:pPr>
      <w:r>
        <w:t>END OF INTERVIEW</w:t>
      </w:r>
    </w:p>
    <w:p w14:paraId="5FB5CF66" w14:textId="77777777" w:rsidR="004D0C56" w:rsidRDefault="004D0C56" w:rsidP="004D0C56">
      <w:pPr>
        <w:spacing w:line="480" w:lineRule="auto"/>
        <w:rPr>
          <w:sz w:val="24"/>
          <w:szCs w:val="24"/>
        </w:rPr>
      </w:pPr>
    </w:p>
    <w:p w14:paraId="5CE253F2" w14:textId="77777777" w:rsidR="004D0C56" w:rsidRDefault="004D0C56" w:rsidP="004D0C56">
      <w:pPr>
        <w:spacing w:line="480" w:lineRule="auto"/>
        <w:rPr>
          <w:sz w:val="24"/>
          <w:szCs w:val="24"/>
        </w:rPr>
      </w:pPr>
      <w:r>
        <w:rPr>
          <w:sz w:val="24"/>
          <w:szCs w:val="24"/>
        </w:rPr>
        <w:t>Transcriber: Deborah Mitchum</w:t>
      </w:r>
    </w:p>
    <w:p w14:paraId="71BB4739" w14:textId="77777777" w:rsidR="000C35FC" w:rsidRPr="00A34D74" w:rsidRDefault="00A22D15" w:rsidP="004D0C56">
      <w:pPr>
        <w:spacing w:line="480" w:lineRule="auto"/>
        <w:rPr>
          <w:sz w:val="24"/>
          <w:szCs w:val="24"/>
        </w:rPr>
      </w:pPr>
      <w:r>
        <w:rPr>
          <w:sz w:val="24"/>
          <w:szCs w:val="24"/>
        </w:rPr>
        <w:lastRenderedPageBreak/>
        <w:t>Date:</w:t>
      </w:r>
      <w:r w:rsidR="001D4245">
        <w:rPr>
          <w:sz w:val="24"/>
          <w:szCs w:val="24"/>
        </w:rPr>
        <w:t xml:space="preserve"> July 14, 2012</w:t>
      </w:r>
    </w:p>
    <w:sectPr w:rsidR="000C35FC" w:rsidRPr="00A34D74" w:rsidSect="000C35FC">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370F" w14:textId="77777777" w:rsidR="004D6CB8" w:rsidRDefault="004D6CB8">
      <w:r>
        <w:separator/>
      </w:r>
    </w:p>
  </w:endnote>
  <w:endnote w:type="continuationSeparator" w:id="0">
    <w:p w14:paraId="7B35276F" w14:textId="77777777" w:rsidR="004D6CB8" w:rsidRDefault="004D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ABE1" w14:textId="77777777" w:rsidR="004D6CB8" w:rsidRDefault="004D6CB8">
      <w:r>
        <w:separator/>
      </w:r>
    </w:p>
  </w:footnote>
  <w:footnote w:type="continuationSeparator" w:id="0">
    <w:p w14:paraId="2C834455" w14:textId="77777777" w:rsidR="004D6CB8" w:rsidRDefault="004D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5B3D" w14:textId="77777777" w:rsidR="00C84508" w:rsidRDefault="00C84508"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91803" w14:textId="77777777" w:rsidR="00C84508" w:rsidRDefault="00C84508"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4F8C" w14:textId="77777777" w:rsidR="00C84508" w:rsidRPr="00B0210D" w:rsidRDefault="00C84508"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69610F">
      <w:rPr>
        <w:rStyle w:val="PageNumber"/>
        <w:noProof/>
        <w:sz w:val="24"/>
        <w:szCs w:val="24"/>
      </w:rPr>
      <w:t>33</w:t>
    </w:r>
    <w:r w:rsidRPr="00B0210D">
      <w:rPr>
        <w:rStyle w:val="PageNumber"/>
        <w:sz w:val="24"/>
        <w:szCs w:val="24"/>
      </w:rPr>
      <w:fldChar w:fldCharType="end"/>
    </w:r>
  </w:p>
  <w:p w14:paraId="39B15E30" w14:textId="77777777" w:rsidR="00C84508" w:rsidRPr="00B0210D" w:rsidRDefault="00C84508" w:rsidP="00A12E39">
    <w:pPr>
      <w:pStyle w:val="Header"/>
      <w:ind w:right="360"/>
      <w:rPr>
        <w:sz w:val="24"/>
        <w:szCs w:val="24"/>
      </w:rPr>
    </w:pPr>
    <w:smartTag w:uri="urn:schemas-microsoft-com:office:smarttags" w:element="place">
      <w:smartTag w:uri="urn:schemas-microsoft-com:office:smarttags" w:element="City">
        <w:r>
          <w:rPr>
            <w:sz w:val="24"/>
            <w:szCs w:val="24"/>
          </w:rPr>
          <w:t>Elizabeth</w:t>
        </w:r>
      </w:smartTag>
    </w:smartTag>
    <w:r>
      <w:rPr>
        <w:sz w:val="24"/>
        <w:szCs w:val="24"/>
      </w:rPr>
      <w:t xml:space="preserve"> Lacy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76D0"/>
    <w:rsid w:val="00020ECD"/>
    <w:rsid w:val="00022467"/>
    <w:rsid w:val="0002287E"/>
    <w:rsid w:val="00023178"/>
    <w:rsid w:val="00027317"/>
    <w:rsid w:val="00034794"/>
    <w:rsid w:val="0006225B"/>
    <w:rsid w:val="00065970"/>
    <w:rsid w:val="00073E04"/>
    <w:rsid w:val="000831AC"/>
    <w:rsid w:val="000913FD"/>
    <w:rsid w:val="000A4036"/>
    <w:rsid w:val="000A60FA"/>
    <w:rsid w:val="000B271C"/>
    <w:rsid w:val="000C0223"/>
    <w:rsid w:val="000C0773"/>
    <w:rsid w:val="000C35FC"/>
    <w:rsid w:val="000D16CD"/>
    <w:rsid w:val="000E1239"/>
    <w:rsid w:val="000F4E36"/>
    <w:rsid w:val="001117F3"/>
    <w:rsid w:val="00113D97"/>
    <w:rsid w:val="00123FCC"/>
    <w:rsid w:val="00126DCB"/>
    <w:rsid w:val="00135B2A"/>
    <w:rsid w:val="001459CD"/>
    <w:rsid w:val="00150FAE"/>
    <w:rsid w:val="00162398"/>
    <w:rsid w:val="00180D2B"/>
    <w:rsid w:val="0018504E"/>
    <w:rsid w:val="00194044"/>
    <w:rsid w:val="001B3155"/>
    <w:rsid w:val="001C08B1"/>
    <w:rsid w:val="001D4245"/>
    <w:rsid w:val="001E07A2"/>
    <w:rsid w:val="001E25EB"/>
    <w:rsid w:val="001F6002"/>
    <w:rsid w:val="0020290A"/>
    <w:rsid w:val="00260D8C"/>
    <w:rsid w:val="002640AA"/>
    <w:rsid w:val="00264706"/>
    <w:rsid w:val="00264AF1"/>
    <w:rsid w:val="00264B4F"/>
    <w:rsid w:val="00267F7B"/>
    <w:rsid w:val="00272C98"/>
    <w:rsid w:val="00273800"/>
    <w:rsid w:val="00277B78"/>
    <w:rsid w:val="002801E4"/>
    <w:rsid w:val="00282D5A"/>
    <w:rsid w:val="00285971"/>
    <w:rsid w:val="002B73F1"/>
    <w:rsid w:val="002D43B3"/>
    <w:rsid w:val="002D578C"/>
    <w:rsid w:val="002E17CE"/>
    <w:rsid w:val="002E7294"/>
    <w:rsid w:val="002F08C3"/>
    <w:rsid w:val="002F1209"/>
    <w:rsid w:val="003139A4"/>
    <w:rsid w:val="003173E8"/>
    <w:rsid w:val="00381D43"/>
    <w:rsid w:val="00393258"/>
    <w:rsid w:val="003A019C"/>
    <w:rsid w:val="003A0F43"/>
    <w:rsid w:val="003A3779"/>
    <w:rsid w:val="003B0996"/>
    <w:rsid w:val="003B3447"/>
    <w:rsid w:val="003C0CDC"/>
    <w:rsid w:val="003C2108"/>
    <w:rsid w:val="003C6A40"/>
    <w:rsid w:val="003D1B20"/>
    <w:rsid w:val="003D642E"/>
    <w:rsid w:val="003E1E57"/>
    <w:rsid w:val="003E51E3"/>
    <w:rsid w:val="003F3C94"/>
    <w:rsid w:val="00416C33"/>
    <w:rsid w:val="0042773F"/>
    <w:rsid w:val="00452E2E"/>
    <w:rsid w:val="00467421"/>
    <w:rsid w:val="004C2868"/>
    <w:rsid w:val="004D0C56"/>
    <w:rsid w:val="004D6CB8"/>
    <w:rsid w:val="004D7F08"/>
    <w:rsid w:val="004E4F51"/>
    <w:rsid w:val="0051419B"/>
    <w:rsid w:val="00515F90"/>
    <w:rsid w:val="00516E13"/>
    <w:rsid w:val="00517F8C"/>
    <w:rsid w:val="0052727A"/>
    <w:rsid w:val="00541817"/>
    <w:rsid w:val="00544DCC"/>
    <w:rsid w:val="00562958"/>
    <w:rsid w:val="0058468F"/>
    <w:rsid w:val="005868DB"/>
    <w:rsid w:val="0059222A"/>
    <w:rsid w:val="005A12AF"/>
    <w:rsid w:val="005A4C65"/>
    <w:rsid w:val="005C61D2"/>
    <w:rsid w:val="005C708C"/>
    <w:rsid w:val="005D17BB"/>
    <w:rsid w:val="005D7476"/>
    <w:rsid w:val="005E577C"/>
    <w:rsid w:val="005E70E7"/>
    <w:rsid w:val="0060097D"/>
    <w:rsid w:val="00601D9B"/>
    <w:rsid w:val="0062292E"/>
    <w:rsid w:val="00630C94"/>
    <w:rsid w:val="00630F27"/>
    <w:rsid w:val="00634077"/>
    <w:rsid w:val="00640D0A"/>
    <w:rsid w:val="006423D5"/>
    <w:rsid w:val="00644140"/>
    <w:rsid w:val="00655020"/>
    <w:rsid w:val="00662033"/>
    <w:rsid w:val="00665A83"/>
    <w:rsid w:val="0066618A"/>
    <w:rsid w:val="006662DA"/>
    <w:rsid w:val="00671C35"/>
    <w:rsid w:val="00680E65"/>
    <w:rsid w:val="006844C4"/>
    <w:rsid w:val="0069610F"/>
    <w:rsid w:val="006A23F0"/>
    <w:rsid w:val="006A4DE9"/>
    <w:rsid w:val="006B2526"/>
    <w:rsid w:val="006E1BE5"/>
    <w:rsid w:val="006F3708"/>
    <w:rsid w:val="006F59E5"/>
    <w:rsid w:val="006F779C"/>
    <w:rsid w:val="007052E0"/>
    <w:rsid w:val="00713051"/>
    <w:rsid w:val="00723966"/>
    <w:rsid w:val="00724116"/>
    <w:rsid w:val="00736272"/>
    <w:rsid w:val="00745692"/>
    <w:rsid w:val="00756740"/>
    <w:rsid w:val="0076361C"/>
    <w:rsid w:val="00771BA8"/>
    <w:rsid w:val="00784537"/>
    <w:rsid w:val="00786849"/>
    <w:rsid w:val="007A7EA3"/>
    <w:rsid w:val="007B1EF7"/>
    <w:rsid w:val="007C7CB5"/>
    <w:rsid w:val="007D620C"/>
    <w:rsid w:val="007D7ADC"/>
    <w:rsid w:val="007E58EA"/>
    <w:rsid w:val="007F27FC"/>
    <w:rsid w:val="00801F80"/>
    <w:rsid w:val="00807C8C"/>
    <w:rsid w:val="008434B1"/>
    <w:rsid w:val="00890142"/>
    <w:rsid w:val="008A722B"/>
    <w:rsid w:val="008C309A"/>
    <w:rsid w:val="008E508B"/>
    <w:rsid w:val="008E5489"/>
    <w:rsid w:val="008E75A6"/>
    <w:rsid w:val="00912B67"/>
    <w:rsid w:val="00921B0D"/>
    <w:rsid w:val="00926C30"/>
    <w:rsid w:val="00933E8E"/>
    <w:rsid w:val="00947744"/>
    <w:rsid w:val="00950671"/>
    <w:rsid w:val="00950C44"/>
    <w:rsid w:val="00950CCE"/>
    <w:rsid w:val="00956C62"/>
    <w:rsid w:val="009654BB"/>
    <w:rsid w:val="009A55D9"/>
    <w:rsid w:val="009B439F"/>
    <w:rsid w:val="009B4BA5"/>
    <w:rsid w:val="009D3AF9"/>
    <w:rsid w:val="009E0BE4"/>
    <w:rsid w:val="009E1A23"/>
    <w:rsid w:val="009F775E"/>
    <w:rsid w:val="00A07C1F"/>
    <w:rsid w:val="00A12E39"/>
    <w:rsid w:val="00A13887"/>
    <w:rsid w:val="00A22D15"/>
    <w:rsid w:val="00A23A39"/>
    <w:rsid w:val="00A24816"/>
    <w:rsid w:val="00A24CD9"/>
    <w:rsid w:val="00A34D74"/>
    <w:rsid w:val="00A65B41"/>
    <w:rsid w:val="00A710C0"/>
    <w:rsid w:val="00A73BCF"/>
    <w:rsid w:val="00A97430"/>
    <w:rsid w:val="00AA0785"/>
    <w:rsid w:val="00AA35E7"/>
    <w:rsid w:val="00AB1447"/>
    <w:rsid w:val="00AB22B5"/>
    <w:rsid w:val="00AB7C68"/>
    <w:rsid w:val="00AC054E"/>
    <w:rsid w:val="00AD4CC1"/>
    <w:rsid w:val="00AE304C"/>
    <w:rsid w:val="00AE747E"/>
    <w:rsid w:val="00AF1127"/>
    <w:rsid w:val="00AF36B5"/>
    <w:rsid w:val="00AF39C7"/>
    <w:rsid w:val="00AF442E"/>
    <w:rsid w:val="00B0210D"/>
    <w:rsid w:val="00B15C54"/>
    <w:rsid w:val="00B26000"/>
    <w:rsid w:val="00B33795"/>
    <w:rsid w:val="00B43F5A"/>
    <w:rsid w:val="00B46B8B"/>
    <w:rsid w:val="00B57FF4"/>
    <w:rsid w:val="00B71972"/>
    <w:rsid w:val="00B81858"/>
    <w:rsid w:val="00B9511A"/>
    <w:rsid w:val="00BB7C98"/>
    <w:rsid w:val="00BE29B0"/>
    <w:rsid w:val="00BF522B"/>
    <w:rsid w:val="00C03D7C"/>
    <w:rsid w:val="00C162D2"/>
    <w:rsid w:val="00C25053"/>
    <w:rsid w:val="00C264F0"/>
    <w:rsid w:val="00C31AFA"/>
    <w:rsid w:val="00C32A1D"/>
    <w:rsid w:val="00C42DA6"/>
    <w:rsid w:val="00C46E32"/>
    <w:rsid w:val="00C473ED"/>
    <w:rsid w:val="00C47EF4"/>
    <w:rsid w:val="00C70196"/>
    <w:rsid w:val="00C7439D"/>
    <w:rsid w:val="00C83940"/>
    <w:rsid w:val="00C844D2"/>
    <w:rsid w:val="00C84508"/>
    <w:rsid w:val="00C92CBE"/>
    <w:rsid w:val="00CD7902"/>
    <w:rsid w:val="00CE46DA"/>
    <w:rsid w:val="00CF3484"/>
    <w:rsid w:val="00D50275"/>
    <w:rsid w:val="00D52293"/>
    <w:rsid w:val="00D57B1D"/>
    <w:rsid w:val="00D83711"/>
    <w:rsid w:val="00D969AF"/>
    <w:rsid w:val="00D96E92"/>
    <w:rsid w:val="00DA1478"/>
    <w:rsid w:val="00DE75F3"/>
    <w:rsid w:val="00DF7BD6"/>
    <w:rsid w:val="00E0796A"/>
    <w:rsid w:val="00E141BB"/>
    <w:rsid w:val="00E14B5C"/>
    <w:rsid w:val="00E3036D"/>
    <w:rsid w:val="00E41562"/>
    <w:rsid w:val="00E415E3"/>
    <w:rsid w:val="00E5243C"/>
    <w:rsid w:val="00E53101"/>
    <w:rsid w:val="00E60C7F"/>
    <w:rsid w:val="00E65B6F"/>
    <w:rsid w:val="00E715FA"/>
    <w:rsid w:val="00EA6902"/>
    <w:rsid w:val="00EB29C9"/>
    <w:rsid w:val="00EB38C9"/>
    <w:rsid w:val="00ED43C3"/>
    <w:rsid w:val="00EE5554"/>
    <w:rsid w:val="00F07717"/>
    <w:rsid w:val="00F11C00"/>
    <w:rsid w:val="00F2008E"/>
    <w:rsid w:val="00F23C52"/>
    <w:rsid w:val="00F35C34"/>
    <w:rsid w:val="00F37806"/>
    <w:rsid w:val="00F70EFE"/>
    <w:rsid w:val="00F96E55"/>
    <w:rsid w:val="00FA084D"/>
    <w:rsid w:val="00FA2290"/>
    <w:rsid w:val="00FC2DFB"/>
    <w:rsid w:val="00FD10C6"/>
    <w:rsid w:val="00FE20FB"/>
    <w:rsid w:val="00FF0243"/>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67AB0A69"/>
  <w15:chartTrackingRefBased/>
  <w15:docId w15:val="{434EC688-2CD3-4AB3-905C-E56F31EE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C32A1D"/>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C32A1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2A1D"/>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C32A1D"/>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13706</Words>
  <Characters>60071</Characters>
  <Application>Microsoft Office Word</Application>
  <DocSecurity>0</DocSecurity>
  <Lines>500</Lines>
  <Paragraphs>147</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73630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dcterms:created xsi:type="dcterms:W3CDTF">2026-02-27T20:32:00Z</dcterms:created>
  <dcterms:modified xsi:type="dcterms:W3CDTF">2026-02-27T20:32:00Z</dcterms:modified>
</cp:coreProperties>
</file>